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03" w:rsidRPr="000C41AF" w:rsidRDefault="000B5563" w:rsidP="00E9116D">
      <w:pPr>
        <w:pStyle w:val="a4"/>
        <w:jc w:val="center"/>
        <w:rPr>
          <w:rFonts w:ascii="Times New Roman" w:hAnsi="Times New Roman" w:cs="Times New Roman"/>
          <w:b/>
          <w:color w:val="000000"/>
          <w:sz w:val="22"/>
          <w:szCs w:val="22"/>
        </w:rPr>
      </w:pPr>
      <w:bookmarkStart w:id="0" w:name="_GoBack"/>
      <w:bookmarkEnd w:id="0"/>
      <w:r w:rsidRPr="000C41AF">
        <w:rPr>
          <w:rFonts w:ascii="Times New Roman" w:hAnsi="Times New Roman" w:cs="Times New Roman"/>
          <w:b/>
          <w:color w:val="000000"/>
          <w:sz w:val="22"/>
          <w:szCs w:val="22"/>
        </w:rPr>
        <w:t xml:space="preserve">Договор  № </w:t>
      </w:r>
      <w:r w:rsidR="00DC4BBE" w:rsidRPr="000C41AF">
        <w:rPr>
          <w:rFonts w:ascii="Times New Roman" w:hAnsi="Times New Roman" w:cs="Times New Roman"/>
          <w:b/>
          <w:color w:val="000000"/>
          <w:sz w:val="22"/>
          <w:szCs w:val="22"/>
        </w:rPr>
        <w:t xml:space="preserve"> </w:t>
      </w:r>
      <w:r w:rsidR="004304A2" w:rsidRPr="000C41AF">
        <w:rPr>
          <w:rFonts w:ascii="Times New Roman" w:hAnsi="Times New Roman" w:cs="Times New Roman"/>
          <w:b/>
          <w:color w:val="000000"/>
          <w:sz w:val="22"/>
          <w:szCs w:val="22"/>
        </w:rPr>
        <w:t xml:space="preserve"> </w:t>
      </w:r>
    </w:p>
    <w:p w:rsidR="00514103" w:rsidRPr="000C41AF" w:rsidRDefault="00514103" w:rsidP="00514103">
      <w:pPr>
        <w:ind w:left="19"/>
        <w:rPr>
          <w:sz w:val="22"/>
          <w:szCs w:val="22"/>
        </w:rPr>
      </w:pPr>
    </w:p>
    <w:p w:rsidR="00514103" w:rsidRPr="000C41AF" w:rsidRDefault="00514103" w:rsidP="00514103">
      <w:pPr>
        <w:ind w:left="19"/>
        <w:rPr>
          <w:b/>
          <w:sz w:val="22"/>
          <w:szCs w:val="22"/>
        </w:rPr>
      </w:pPr>
      <w:r w:rsidRPr="000C41AF">
        <w:rPr>
          <w:b/>
          <w:sz w:val="22"/>
          <w:szCs w:val="22"/>
        </w:rPr>
        <w:t xml:space="preserve">г. </w:t>
      </w:r>
      <w:r w:rsidR="00EA7826" w:rsidRPr="000C41AF">
        <w:rPr>
          <w:b/>
          <w:sz w:val="22"/>
          <w:szCs w:val="22"/>
        </w:rPr>
        <w:t>Калуга</w:t>
      </w:r>
      <w:r w:rsidRPr="000C41AF">
        <w:rPr>
          <w:b/>
          <w:sz w:val="22"/>
          <w:szCs w:val="22"/>
        </w:rPr>
        <w:t xml:space="preserve">                                                </w:t>
      </w:r>
      <w:r w:rsidR="000B5563" w:rsidRPr="000C41AF">
        <w:rPr>
          <w:b/>
          <w:sz w:val="22"/>
          <w:szCs w:val="22"/>
        </w:rPr>
        <w:t xml:space="preserve">      </w:t>
      </w:r>
      <w:r w:rsidR="000B5563" w:rsidRPr="000C41AF">
        <w:rPr>
          <w:b/>
          <w:sz w:val="22"/>
          <w:szCs w:val="22"/>
        </w:rPr>
        <w:tab/>
      </w:r>
      <w:r w:rsidR="000B5563" w:rsidRPr="000C41AF">
        <w:rPr>
          <w:b/>
          <w:sz w:val="22"/>
          <w:szCs w:val="22"/>
        </w:rPr>
        <w:tab/>
        <w:t xml:space="preserve">                     </w:t>
      </w:r>
      <w:r w:rsidR="0003776B" w:rsidRPr="000C41AF">
        <w:rPr>
          <w:b/>
          <w:sz w:val="22"/>
          <w:szCs w:val="22"/>
        </w:rPr>
        <w:t xml:space="preserve">                   </w:t>
      </w:r>
      <w:r w:rsidR="000B5563" w:rsidRPr="000C41AF">
        <w:rPr>
          <w:b/>
          <w:sz w:val="22"/>
          <w:szCs w:val="22"/>
        </w:rPr>
        <w:t>«</w:t>
      </w:r>
      <w:r w:rsidR="004304A2" w:rsidRPr="000C41AF">
        <w:rPr>
          <w:b/>
          <w:sz w:val="22"/>
          <w:szCs w:val="22"/>
        </w:rPr>
        <w:t>___</w:t>
      </w:r>
      <w:r w:rsidR="003C09A4" w:rsidRPr="000C41AF">
        <w:rPr>
          <w:b/>
          <w:sz w:val="22"/>
          <w:szCs w:val="22"/>
        </w:rPr>
        <w:t xml:space="preserve">» </w:t>
      </w:r>
      <w:r w:rsidR="004304A2" w:rsidRPr="000C41AF">
        <w:rPr>
          <w:b/>
          <w:sz w:val="22"/>
          <w:szCs w:val="22"/>
        </w:rPr>
        <w:t>______</w:t>
      </w:r>
      <w:r w:rsidR="0003776B" w:rsidRPr="000C41AF">
        <w:rPr>
          <w:b/>
          <w:sz w:val="22"/>
          <w:szCs w:val="22"/>
        </w:rPr>
        <w:t>20</w:t>
      </w:r>
      <w:r w:rsidR="00C07AB9">
        <w:rPr>
          <w:b/>
          <w:sz w:val="22"/>
          <w:szCs w:val="22"/>
        </w:rPr>
        <w:t>____</w:t>
      </w:r>
      <w:r w:rsidR="0003776B" w:rsidRPr="000C41AF">
        <w:rPr>
          <w:b/>
          <w:sz w:val="22"/>
          <w:szCs w:val="22"/>
        </w:rPr>
        <w:t xml:space="preserve"> </w:t>
      </w:r>
      <w:r w:rsidRPr="000C41AF">
        <w:rPr>
          <w:b/>
          <w:sz w:val="22"/>
          <w:szCs w:val="22"/>
        </w:rPr>
        <w:t>г.</w:t>
      </w:r>
    </w:p>
    <w:p w:rsidR="00514103" w:rsidRPr="000C41AF" w:rsidRDefault="00514103" w:rsidP="00514103">
      <w:pPr>
        <w:ind w:left="19" w:firstLine="407"/>
        <w:jc w:val="center"/>
        <w:rPr>
          <w:b/>
          <w:sz w:val="22"/>
          <w:szCs w:val="22"/>
        </w:rPr>
      </w:pPr>
    </w:p>
    <w:p w:rsidR="00514103" w:rsidRPr="000C41AF" w:rsidRDefault="004304A2" w:rsidP="00514103">
      <w:pPr>
        <w:jc w:val="both"/>
        <w:rPr>
          <w:sz w:val="22"/>
          <w:szCs w:val="22"/>
        </w:rPr>
      </w:pPr>
      <w:r w:rsidRPr="000C41AF">
        <w:rPr>
          <w:b/>
          <w:sz w:val="22"/>
          <w:szCs w:val="22"/>
        </w:rPr>
        <w:t xml:space="preserve">Общество с Ограниченной Ответственностью «КОМПАНИЯ ТЕХНОСТРОЙ», </w:t>
      </w:r>
      <w:r w:rsidR="00514103" w:rsidRPr="000C41AF">
        <w:rPr>
          <w:sz w:val="22"/>
          <w:szCs w:val="22"/>
        </w:rPr>
        <w:t>именуемо</w:t>
      </w:r>
      <w:r w:rsidRPr="000C41AF">
        <w:rPr>
          <w:sz w:val="22"/>
          <w:szCs w:val="22"/>
        </w:rPr>
        <w:t>е</w:t>
      </w:r>
      <w:r w:rsidR="00514103" w:rsidRPr="000C41AF">
        <w:rPr>
          <w:sz w:val="22"/>
          <w:szCs w:val="22"/>
        </w:rPr>
        <w:t xml:space="preserve"> в дальнейшем «</w:t>
      </w:r>
      <w:r w:rsidR="007B3BAD" w:rsidRPr="000C41AF">
        <w:rPr>
          <w:sz w:val="22"/>
          <w:szCs w:val="22"/>
        </w:rPr>
        <w:t>Поставщик</w:t>
      </w:r>
      <w:r w:rsidR="00514103" w:rsidRPr="000C41AF">
        <w:rPr>
          <w:sz w:val="22"/>
          <w:szCs w:val="22"/>
        </w:rPr>
        <w:t xml:space="preserve">», в лице </w:t>
      </w:r>
      <w:r w:rsidR="00C07AB9">
        <w:rPr>
          <w:sz w:val="22"/>
          <w:szCs w:val="22"/>
        </w:rPr>
        <w:t>_______________________________________</w:t>
      </w:r>
      <w:r w:rsidR="00DC4BBE" w:rsidRPr="000C41AF">
        <w:rPr>
          <w:b/>
          <w:i/>
          <w:sz w:val="22"/>
          <w:szCs w:val="22"/>
        </w:rPr>
        <w:t>,</w:t>
      </w:r>
      <w:r w:rsidR="00C07AB9">
        <w:rPr>
          <w:sz w:val="22"/>
          <w:szCs w:val="22"/>
        </w:rPr>
        <w:t xml:space="preserve"> действующего на основании  _______________________________, </w:t>
      </w:r>
      <w:r w:rsidR="00514103" w:rsidRPr="000C41AF">
        <w:rPr>
          <w:sz w:val="22"/>
          <w:szCs w:val="22"/>
        </w:rPr>
        <w:t>одной стороны,</w:t>
      </w:r>
      <w:r w:rsidR="006665EC" w:rsidRPr="000C41AF">
        <w:rPr>
          <w:sz w:val="22"/>
          <w:szCs w:val="22"/>
        </w:rPr>
        <w:t xml:space="preserve"> и</w:t>
      </w:r>
      <w:r w:rsidR="00514103" w:rsidRPr="000C41AF">
        <w:rPr>
          <w:b/>
          <w:sz w:val="22"/>
          <w:szCs w:val="22"/>
        </w:rPr>
        <w:t>,</w:t>
      </w:r>
      <w:r w:rsidRPr="000C41AF">
        <w:rPr>
          <w:b/>
          <w:sz w:val="22"/>
          <w:szCs w:val="22"/>
        </w:rPr>
        <w:t xml:space="preserve"> </w:t>
      </w:r>
      <w:r w:rsidR="00C07AB9">
        <w:rPr>
          <w:b/>
          <w:sz w:val="22"/>
          <w:szCs w:val="22"/>
        </w:rPr>
        <w:t>___________________________________________</w:t>
      </w:r>
      <w:r w:rsidRPr="000C41AF">
        <w:rPr>
          <w:b/>
          <w:sz w:val="22"/>
          <w:szCs w:val="22"/>
        </w:rPr>
        <w:t>,</w:t>
      </w:r>
      <w:r w:rsidR="004311B3" w:rsidRPr="000C41AF">
        <w:rPr>
          <w:b/>
          <w:sz w:val="22"/>
          <w:szCs w:val="22"/>
        </w:rPr>
        <w:t xml:space="preserve"> </w:t>
      </w:r>
      <w:r w:rsidR="004311B3" w:rsidRPr="000C41AF">
        <w:rPr>
          <w:sz w:val="22"/>
          <w:szCs w:val="22"/>
        </w:rPr>
        <w:t>именуем</w:t>
      </w:r>
      <w:r w:rsidRPr="000C41AF">
        <w:rPr>
          <w:sz w:val="22"/>
          <w:szCs w:val="22"/>
        </w:rPr>
        <w:t>ое</w:t>
      </w:r>
      <w:r w:rsidR="004311B3" w:rsidRPr="000C41AF">
        <w:rPr>
          <w:sz w:val="22"/>
          <w:szCs w:val="22"/>
        </w:rPr>
        <w:t xml:space="preserve"> в дальнейшем «Покупатель»,</w:t>
      </w:r>
      <w:r w:rsidR="00747B35" w:rsidRPr="000C41AF">
        <w:rPr>
          <w:b/>
          <w:sz w:val="22"/>
          <w:szCs w:val="22"/>
        </w:rPr>
        <w:t xml:space="preserve"> </w:t>
      </w:r>
      <w:r w:rsidR="00747B35" w:rsidRPr="000C41AF">
        <w:rPr>
          <w:sz w:val="22"/>
          <w:szCs w:val="22"/>
        </w:rPr>
        <w:t>в</w:t>
      </w:r>
      <w:r w:rsidR="004311B3" w:rsidRPr="000C41AF">
        <w:rPr>
          <w:sz w:val="22"/>
          <w:szCs w:val="22"/>
        </w:rPr>
        <w:t xml:space="preserve"> лице</w:t>
      </w:r>
      <w:r w:rsidRPr="000C41AF">
        <w:rPr>
          <w:sz w:val="22"/>
          <w:szCs w:val="22"/>
        </w:rPr>
        <w:t xml:space="preserve"> _______________________</w:t>
      </w:r>
      <w:r w:rsidR="0062301F" w:rsidRPr="000C41AF">
        <w:rPr>
          <w:b/>
          <w:i/>
          <w:sz w:val="22"/>
          <w:szCs w:val="22"/>
        </w:rPr>
        <w:t>,</w:t>
      </w:r>
      <w:r w:rsidR="004311B3" w:rsidRPr="000C41AF">
        <w:rPr>
          <w:b/>
          <w:i/>
          <w:sz w:val="22"/>
          <w:szCs w:val="22"/>
        </w:rPr>
        <w:t xml:space="preserve"> </w:t>
      </w:r>
      <w:r w:rsidR="00747B35" w:rsidRPr="000C41AF">
        <w:rPr>
          <w:sz w:val="22"/>
          <w:szCs w:val="22"/>
        </w:rPr>
        <w:t xml:space="preserve">действующего на основании </w:t>
      </w:r>
      <w:r w:rsidRPr="000C41AF">
        <w:rPr>
          <w:sz w:val="22"/>
          <w:szCs w:val="22"/>
        </w:rPr>
        <w:t xml:space="preserve">____________________________, </w:t>
      </w:r>
      <w:r w:rsidR="00514103" w:rsidRPr="000C41AF">
        <w:rPr>
          <w:sz w:val="22"/>
          <w:szCs w:val="22"/>
        </w:rPr>
        <w:t>с другой стороны, в дальнейшем именуемые также Стороны, заключили настоящий Договор о нижеследующем:</w:t>
      </w:r>
    </w:p>
    <w:p w:rsidR="001D1E15" w:rsidRPr="000C41AF" w:rsidRDefault="001D1E15" w:rsidP="00514103">
      <w:pPr>
        <w:ind w:left="19" w:firstLine="407"/>
        <w:jc w:val="center"/>
        <w:rPr>
          <w:b/>
          <w:caps/>
          <w:sz w:val="22"/>
          <w:szCs w:val="22"/>
        </w:rPr>
      </w:pPr>
    </w:p>
    <w:p w:rsidR="00514103" w:rsidRPr="000C41AF" w:rsidRDefault="00514103" w:rsidP="00514103">
      <w:pPr>
        <w:ind w:left="19" w:firstLine="407"/>
        <w:jc w:val="center"/>
        <w:rPr>
          <w:b/>
          <w:caps/>
          <w:sz w:val="22"/>
          <w:szCs w:val="22"/>
        </w:rPr>
      </w:pPr>
      <w:r w:rsidRPr="000C41AF">
        <w:rPr>
          <w:b/>
          <w:caps/>
          <w:sz w:val="22"/>
          <w:szCs w:val="22"/>
        </w:rPr>
        <w:t>1. Предмет Договора</w:t>
      </w:r>
    </w:p>
    <w:p w:rsidR="00514103" w:rsidRPr="000C41AF" w:rsidRDefault="00514103" w:rsidP="001F1CC6">
      <w:pPr>
        <w:ind w:left="19" w:firstLine="407"/>
        <w:jc w:val="both"/>
        <w:rPr>
          <w:sz w:val="22"/>
          <w:szCs w:val="22"/>
        </w:rPr>
      </w:pPr>
      <w:r w:rsidRPr="000C41AF">
        <w:rPr>
          <w:sz w:val="22"/>
          <w:szCs w:val="22"/>
        </w:rPr>
        <w:t xml:space="preserve">1.1. </w:t>
      </w:r>
      <w:proofErr w:type="gramStart"/>
      <w:r w:rsidRPr="000C41AF">
        <w:rPr>
          <w:sz w:val="22"/>
          <w:szCs w:val="22"/>
        </w:rPr>
        <w:t>В соответствии с настоящим Договором, Поставщик обязуется</w:t>
      </w:r>
      <w:r w:rsidR="00CD3F95" w:rsidRPr="000C41AF">
        <w:rPr>
          <w:sz w:val="22"/>
          <w:szCs w:val="22"/>
        </w:rPr>
        <w:t xml:space="preserve"> </w:t>
      </w:r>
      <w:r w:rsidRPr="000C41AF">
        <w:rPr>
          <w:sz w:val="22"/>
          <w:szCs w:val="22"/>
        </w:rPr>
        <w:t xml:space="preserve"> передать в собственность Покупателю товар, указанный в спецификациях (Приложениях к настоящему Договору, являющихся его неотъемлемой частью, далее по тексту также - Спецификации) в соответствии с условиями о качестве, ассортименте, комплектности и количестве, установленными настоящим Договором (далее по тексту также – Товар или Оборудование) и всеми приложениями к Договору (включая Спецификации), а Покупатель обязуется принять этот</w:t>
      </w:r>
      <w:proofErr w:type="gramEnd"/>
      <w:r w:rsidRPr="000C41AF">
        <w:rPr>
          <w:sz w:val="22"/>
          <w:szCs w:val="22"/>
        </w:rPr>
        <w:t xml:space="preserve"> Товар и уплатить за него определенную Договором цену.</w:t>
      </w:r>
    </w:p>
    <w:p w:rsidR="00514103" w:rsidRPr="000C41AF" w:rsidRDefault="00514103" w:rsidP="001F1CC6">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 xml:space="preserve">1.2. Технические параметры поставляемого Товара определяются </w:t>
      </w:r>
      <w:r w:rsidR="00F854F4" w:rsidRPr="000C41AF">
        <w:rPr>
          <w:rFonts w:ascii="Times New Roman" w:hAnsi="Times New Roman" w:cs="Times New Roman"/>
          <w:sz w:val="22"/>
          <w:szCs w:val="22"/>
        </w:rPr>
        <w:t xml:space="preserve"> </w:t>
      </w:r>
      <w:r w:rsidRPr="000C41AF">
        <w:rPr>
          <w:rFonts w:ascii="Times New Roman" w:hAnsi="Times New Roman" w:cs="Times New Roman"/>
          <w:sz w:val="22"/>
          <w:szCs w:val="22"/>
        </w:rPr>
        <w:t xml:space="preserve"> </w:t>
      </w:r>
      <w:r w:rsidR="00F854F4" w:rsidRPr="000C41AF">
        <w:rPr>
          <w:rFonts w:ascii="Times New Roman" w:hAnsi="Times New Roman" w:cs="Times New Roman"/>
          <w:sz w:val="22"/>
          <w:szCs w:val="22"/>
        </w:rPr>
        <w:t xml:space="preserve">спецификацией </w:t>
      </w:r>
      <w:r w:rsidRPr="000C41AF">
        <w:rPr>
          <w:rFonts w:ascii="Times New Roman" w:hAnsi="Times New Roman" w:cs="Times New Roman"/>
          <w:sz w:val="22"/>
          <w:szCs w:val="22"/>
        </w:rPr>
        <w:t>(</w:t>
      </w:r>
      <w:r w:rsidR="00F854F4" w:rsidRPr="000C41AF">
        <w:rPr>
          <w:rFonts w:ascii="Times New Roman" w:hAnsi="Times New Roman" w:cs="Times New Roman"/>
          <w:sz w:val="22"/>
          <w:szCs w:val="22"/>
        </w:rPr>
        <w:t xml:space="preserve">Приложение № 1 </w:t>
      </w:r>
      <w:r w:rsidRPr="000C41AF">
        <w:rPr>
          <w:rFonts w:ascii="Times New Roman" w:hAnsi="Times New Roman" w:cs="Times New Roman"/>
          <w:sz w:val="22"/>
          <w:szCs w:val="22"/>
        </w:rPr>
        <w:t>к настоящему Договору) и</w:t>
      </w:r>
      <w:r w:rsidR="00D562D5" w:rsidRPr="000C41AF">
        <w:rPr>
          <w:rFonts w:ascii="Times New Roman" w:hAnsi="Times New Roman" w:cs="Times New Roman"/>
          <w:sz w:val="22"/>
          <w:szCs w:val="22"/>
        </w:rPr>
        <w:t xml:space="preserve"> </w:t>
      </w:r>
      <w:r w:rsidR="00E16AE0" w:rsidRPr="000C41AF">
        <w:rPr>
          <w:rFonts w:ascii="Times New Roman" w:hAnsi="Times New Roman" w:cs="Times New Roman"/>
          <w:sz w:val="22"/>
          <w:szCs w:val="22"/>
        </w:rPr>
        <w:t>опросным</w:t>
      </w:r>
      <w:r w:rsidR="004304A2" w:rsidRPr="000C41AF">
        <w:rPr>
          <w:rFonts w:ascii="Times New Roman" w:hAnsi="Times New Roman" w:cs="Times New Roman"/>
          <w:sz w:val="22"/>
          <w:szCs w:val="22"/>
        </w:rPr>
        <w:t>и листа</w:t>
      </w:r>
      <w:r w:rsidR="00E16AE0" w:rsidRPr="000C41AF">
        <w:rPr>
          <w:rFonts w:ascii="Times New Roman" w:hAnsi="Times New Roman" w:cs="Times New Roman"/>
          <w:sz w:val="22"/>
          <w:szCs w:val="22"/>
        </w:rPr>
        <w:t>м</w:t>
      </w:r>
      <w:r w:rsidR="004304A2" w:rsidRPr="000C41AF">
        <w:rPr>
          <w:rFonts w:ascii="Times New Roman" w:hAnsi="Times New Roman" w:cs="Times New Roman"/>
          <w:sz w:val="22"/>
          <w:szCs w:val="22"/>
        </w:rPr>
        <w:t>и</w:t>
      </w:r>
      <w:r w:rsidR="00E16AE0" w:rsidRPr="000C41AF">
        <w:rPr>
          <w:rFonts w:ascii="Times New Roman" w:hAnsi="Times New Roman" w:cs="Times New Roman"/>
          <w:sz w:val="22"/>
          <w:szCs w:val="22"/>
        </w:rPr>
        <w:t xml:space="preserve"> (приложение № 2 к настоящему договору)</w:t>
      </w:r>
      <w:r w:rsidRPr="000C41AF">
        <w:rPr>
          <w:rFonts w:ascii="Times New Roman" w:hAnsi="Times New Roman" w:cs="Times New Roman"/>
          <w:sz w:val="22"/>
          <w:szCs w:val="22"/>
        </w:rPr>
        <w:t>.</w:t>
      </w:r>
    </w:p>
    <w:p w:rsidR="006227F0" w:rsidRPr="000C41AF" w:rsidRDefault="0044667D" w:rsidP="001F1CC6">
      <w:pPr>
        <w:tabs>
          <w:tab w:val="left" w:pos="420"/>
        </w:tabs>
        <w:ind w:left="10" w:firstLine="407"/>
        <w:jc w:val="both"/>
        <w:rPr>
          <w:sz w:val="22"/>
          <w:szCs w:val="22"/>
          <w:shd w:val="clear" w:color="auto" w:fill="FFFFFF"/>
        </w:rPr>
      </w:pPr>
      <w:r w:rsidRPr="000C41AF">
        <w:rPr>
          <w:sz w:val="22"/>
          <w:szCs w:val="22"/>
          <w:shd w:val="clear" w:color="auto" w:fill="FFFFFF"/>
        </w:rPr>
        <w:t xml:space="preserve">Раздел </w:t>
      </w:r>
      <w:r w:rsidR="007D6C22" w:rsidRPr="000C41AF">
        <w:rPr>
          <w:sz w:val="22"/>
          <w:szCs w:val="22"/>
          <w:shd w:val="clear" w:color="auto" w:fill="FFFFFF"/>
        </w:rPr>
        <w:t>«</w:t>
      </w:r>
      <w:r w:rsidRPr="000C41AF">
        <w:rPr>
          <w:sz w:val="22"/>
          <w:szCs w:val="22"/>
          <w:shd w:val="clear" w:color="auto" w:fill="FFFFFF"/>
        </w:rPr>
        <w:t xml:space="preserve">Конструкции металлические </w:t>
      </w:r>
      <w:proofErr w:type="spellStart"/>
      <w:r w:rsidR="007D6C22" w:rsidRPr="000C41AF">
        <w:rPr>
          <w:sz w:val="22"/>
          <w:szCs w:val="22"/>
          <w:shd w:val="clear" w:color="auto" w:fill="FFFFFF"/>
        </w:rPr>
        <w:t>деталировочные</w:t>
      </w:r>
      <w:proofErr w:type="spellEnd"/>
      <w:r w:rsidR="007D6C22" w:rsidRPr="000C41AF">
        <w:rPr>
          <w:sz w:val="22"/>
          <w:szCs w:val="22"/>
          <w:shd w:val="clear" w:color="auto" w:fill="FFFFFF"/>
        </w:rPr>
        <w:t>»</w:t>
      </w:r>
      <w:r w:rsidRPr="000C41AF">
        <w:rPr>
          <w:sz w:val="22"/>
          <w:szCs w:val="22"/>
          <w:shd w:val="clear" w:color="auto" w:fill="FFFFFF"/>
        </w:rPr>
        <w:t xml:space="preserve"> (КМД) т</w:t>
      </w:r>
      <w:r w:rsidR="006227F0" w:rsidRPr="000C41AF">
        <w:rPr>
          <w:sz w:val="22"/>
          <w:szCs w:val="22"/>
          <w:shd w:val="clear" w:color="auto" w:fill="FFFFFF"/>
        </w:rPr>
        <w:t>ехническ</w:t>
      </w:r>
      <w:r w:rsidRPr="000C41AF">
        <w:rPr>
          <w:sz w:val="22"/>
          <w:szCs w:val="22"/>
          <w:shd w:val="clear" w:color="auto" w:fill="FFFFFF"/>
        </w:rPr>
        <w:t>ой</w:t>
      </w:r>
      <w:r w:rsidR="006227F0" w:rsidRPr="000C41AF">
        <w:rPr>
          <w:sz w:val="22"/>
          <w:szCs w:val="22"/>
          <w:shd w:val="clear" w:color="auto" w:fill="FFFFFF"/>
        </w:rPr>
        <w:t xml:space="preserve"> документац</w:t>
      </w:r>
      <w:r w:rsidRPr="000C41AF">
        <w:rPr>
          <w:sz w:val="22"/>
          <w:szCs w:val="22"/>
          <w:shd w:val="clear" w:color="auto" w:fill="FFFFFF"/>
        </w:rPr>
        <w:t>ии</w:t>
      </w:r>
      <w:r w:rsidR="006227F0" w:rsidRPr="000C41AF">
        <w:rPr>
          <w:sz w:val="22"/>
          <w:szCs w:val="22"/>
          <w:shd w:val="clear" w:color="auto" w:fill="FFFFFF"/>
        </w:rPr>
        <w:t xml:space="preserve"> на Товар разрабатывается Поставщиком </w:t>
      </w:r>
      <w:r w:rsidR="001F1CC6" w:rsidRPr="000C41AF">
        <w:rPr>
          <w:sz w:val="22"/>
          <w:szCs w:val="22"/>
          <w:shd w:val="clear" w:color="auto" w:fill="FFFFFF"/>
        </w:rPr>
        <w:t>в течение</w:t>
      </w:r>
      <w:proofErr w:type="gramStart"/>
      <w:r w:rsidR="001F1CC6" w:rsidRPr="000C41AF">
        <w:rPr>
          <w:sz w:val="22"/>
          <w:szCs w:val="22"/>
          <w:shd w:val="clear" w:color="auto" w:fill="FFFFFF"/>
        </w:rPr>
        <w:t xml:space="preserve"> </w:t>
      </w:r>
      <w:r w:rsidR="00C07AB9">
        <w:rPr>
          <w:sz w:val="22"/>
          <w:szCs w:val="22"/>
          <w:shd w:val="clear" w:color="auto" w:fill="FFFFFF"/>
        </w:rPr>
        <w:t>______</w:t>
      </w:r>
      <w:r w:rsidR="001F1CC6" w:rsidRPr="000C41AF">
        <w:rPr>
          <w:sz w:val="22"/>
          <w:szCs w:val="22"/>
          <w:shd w:val="clear" w:color="auto" w:fill="FFFFFF"/>
        </w:rPr>
        <w:t xml:space="preserve"> (</w:t>
      </w:r>
      <w:r w:rsidR="00C07AB9">
        <w:rPr>
          <w:sz w:val="22"/>
          <w:szCs w:val="22"/>
          <w:shd w:val="clear" w:color="auto" w:fill="FFFFFF"/>
        </w:rPr>
        <w:t>______________</w:t>
      </w:r>
      <w:r w:rsidR="001F1CC6" w:rsidRPr="000C41AF">
        <w:rPr>
          <w:sz w:val="22"/>
          <w:szCs w:val="22"/>
          <w:shd w:val="clear" w:color="auto" w:fill="FFFFFF"/>
        </w:rPr>
        <w:t xml:space="preserve">) </w:t>
      </w:r>
      <w:proofErr w:type="gramEnd"/>
      <w:r w:rsidR="001F1CC6" w:rsidRPr="000C41AF">
        <w:rPr>
          <w:sz w:val="22"/>
          <w:szCs w:val="22"/>
          <w:shd w:val="clear" w:color="auto" w:fill="FFFFFF"/>
        </w:rPr>
        <w:t xml:space="preserve">рабочих дней с момента подписания настоящего договора </w:t>
      </w:r>
      <w:r w:rsidR="006227F0" w:rsidRPr="000C41AF">
        <w:rPr>
          <w:sz w:val="22"/>
          <w:szCs w:val="22"/>
          <w:shd w:val="clear" w:color="auto" w:fill="FFFFFF"/>
        </w:rPr>
        <w:t>на основании опросн</w:t>
      </w:r>
      <w:r w:rsidR="004304A2" w:rsidRPr="000C41AF">
        <w:rPr>
          <w:sz w:val="22"/>
          <w:szCs w:val="22"/>
          <w:shd w:val="clear" w:color="auto" w:fill="FFFFFF"/>
        </w:rPr>
        <w:t>ых</w:t>
      </w:r>
      <w:r w:rsidR="006227F0" w:rsidRPr="000C41AF">
        <w:rPr>
          <w:sz w:val="22"/>
          <w:szCs w:val="22"/>
          <w:shd w:val="clear" w:color="auto" w:fill="FFFFFF"/>
        </w:rPr>
        <w:t xml:space="preserve"> лист</w:t>
      </w:r>
      <w:r w:rsidR="004304A2" w:rsidRPr="000C41AF">
        <w:rPr>
          <w:sz w:val="22"/>
          <w:szCs w:val="22"/>
          <w:shd w:val="clear" w:color="auto" w:fill="FFFFFF"/>
        </w:rPr>
        <w:t>ов</w:t>
      </w:r>
      <w:r w:rsidR="006227F0" w:rsidRPr="000C41AF">
        <w:rPr>
          <w:sz w:val="22"/>
          <w:szCs w:val="22"/>
          <w:shd w:val="clear" w:color="auto" w:fill="FFFFFF"/>
        </w:rPr>
        <w:t xml:space="preserve"> </w:t>
      </w:r>
      <w:r w:rsidR="00E16AE0" w:rsidRPr="000C41AF">
        <w:rPr>
          <w:sz w:val="22"/>
          <w:szCs w:val="22"/>
          <w:shd w:val="clear" w:color="auto" w:fill="FFFFFF"/>
        </w:rPr>
        <w:t>(приложение № 2 к настоящему договору)</w:t>
      </w:r>
      <w:r w:rsidR="00F854F4" w:rsidRPr="000C41AF">
        <w:rPr>
          <w:sz w:val="22"/>
          <w:szCs w:val="22"/>
          <w:shd w:val="clear" w:color="auto" w:fill="FFFFFF"/>
        </w:rPr>
        <w:t>, подписанн</w:t>
      </w:r>
      <w:r w:rsidR="004304A2" w:rsidRPr="000C41AF">
        <w:rPr>
          <w:sz w:val="22"/>
          <w:szCs w:val="22"/>
          <w:shd w:val="clear" w:color="auto" w:fill="FFFFFF"/>
        </w:rPr>
        <w:t>ых</w:t>
      </w:r>
      <w:r w:rsidR="00F854F4" w:rsidRPr="000C41AF">
        <w:rPr>
          <w:sz w:val="22"/>
          <w:szCs w:val="22"/>
          <w:shd w:val="clear" w:color="auto" w:fill="FFFFFF"/>
        </w:rPr>
        <w:t xml:space="preserve"> Покупателем</w:t>
      </w:r>
      <w:r w:rsidR="006227F0" w:rsidRPr="000C41AF">
        <w:rPr>
          <w:sz w:val="22"/>
          <w:szCs w:val="22"/>
          <w:shd w:val="clear" w:color="auto" w:fill="FFFFFF"/>
        </w:rPr>
        <w:t xml:space="preserve">. По окончании разработки Поставщик передает </w:t>
      </w:r>
      <w:r w:rsidRPr="000C41AF">
        <w:rPr>
          <w:sz w:val="22"/>
          <w:szCs w:val="22"/>
          <w:shd w:val="clear" w:color="auto" w:fill="FFFFFF"/>
        </w:rPr>
        <w:t>КМД</w:t>
      </w:r>
      <w:r w:rsidR="00F917D9" w:rsidRPr="000C41AF">
        <w:rPr>
          <w:sz w:val="22"/>
          <w:szCs w:val="22"/>
          <w:shd w:val="clear" w:color="auto" w:fill="FFFFFF"/>
        </w:rPr>
        <w:t xml:space="preserve"> </w:t>
      </w:r>
      <w:r w:rsidR="006227F0" w:rsidRPr="000C41AF">
        <w:rPr>
          <w:sz w:val="22"/>
          <w:szCs w:val="22"/>
          <w:shd w:val="clear" w:color="auto" w:fill="FFFFFF"/>
        </w:rPr>
        <w:t>на согласование Покупателю</w:t>
      </w:r>
      <w:r w:rsidR="00F854F4" w:rsidRPr="000C41AF">
        <w:rPr>
          <w:sz w:val="22"/>
          <w:szCs w:val="22"/>
          <w:shd w:val="clear" w:color="auto" w:fill="FFFFFF"/>
        </w:rPr>
        <w:t xml:space="preserve"> на бумажном носителе в </w:t>
      </w:r>
      <w:r w:rsidR="004304A2" w:rsidRPr="000C41AF">
        <w:rPr>
          <w:sz w:val="22"/>
          <w:szCs w:val="22"/>
          <w:shd w:val="clear" w:color="auto" w:fill="FFFFFF"/>
        </w:rPr>
        <w:t>2</w:t>
      </w:r>
      <w:r w:rsidR="00F854F4" w:rsidRPr="000C41AF">
        <w:rPr>
          <w:sz w:val="22"/>
          <w:szCs w:val="22"/>
          <w:shd w:val="clear" w:color="auto" w:fill="FFFFFF"/>
        </w:rPr>
        <w:t xml:space="preserve"> (</w:t>
      </w:r>
      <w:r w:rsidR="004304A2" w:rsidRPr="000C41AF">
        <w:rPr>
          <w:sz w:val="22"/>
          <w:szCs w:val="22"/>
          <w:shd w:val="clear" w:color="auto" w:fill="FFFFFF"/>
        </w:rPr>
        <w:t>двух</w:t>
      </w:r>
      <w:r w:rsidR="00F854F4" w:rsidRPr="000C41AF">
        <w:rPr>
          <w:sz w:val="22"/>
          <w:szCs w:val="22"/>
          <w:shd w:val="clear" w:color="auto" w:fill="FFFFFF"/>
        </w:rPr>
        <w:t xml:space="preserve">) экземплярах и на электронном носителе в 1 (одном экземпляре) в формате </w:t>
      </w:r>
      <w:proofErr w:type="spellStart"/>
      <w:r w:rsidR="004304A2" w:rsidRPr="000C41AF">
        <w:rPr>
          <w:sz w:val="22"/>
          <w:szCs w:val="22"/>
          <w:shd w:val="clear" w:color="auto" w:fill="FFFFFF"/>
          <w:lang w:val="en-US"/>
        </w:rPr>
        <w:t>pdf</w:t>
      </w:r>
      <w:proofErr w:type="spellEnd"/>
      <w:r w:rsidR="004304A2" w:rsidRPr="000C41AF">
        <w:rPr>
          <w:sz w:val="22"/>
          <w:szCs w:val="22"/>
          <w:shd w:val="clear" w:color="auto" w:fill="FFFFFF"/>
        </w:rPr>
        <w:t>.</w:t>
      </w:r>
      <w:r w:rsidR="006227F0" w:rsidRPr="000C41AF">
        <w:rPr>
          <w:sz w:val="22"/>
          <w:szCs w:val="22"/>
          <w:shd w:val="clear" w:color="auto" w:fill="FFFFFF"/>
        </w:rPr>
        <w:t xml:space="preserve">  Срок согласования </w:t>
      </w:r>
      <w:r w:rsidRPr="000C41AF">
        <w:rPr>
          <w:sz w:val="22"/>
          <w:szCs w:val="22"/>
          <w:shd w:val="clear" w:color="auto" w:fill="FFFFFF"/>
        </w:rPr>
        <w:t xml:space="preserve">КМД </w:t>
      </w:r>
      <w:r w:rsidR="006227F0" w:rsidRPr="000C41AF">
        <w:rPr>
          <w:sz w:val="22"/>
          <w:szCs w:val="22"/>
          <w:shd w:val="clear" w:color="auto" w:fill="FFFFFF"/>
        </w:rPr>
        <w:t xml:space="preserve"> Покупателем  не должен превышать 5 (пяти) рабочих дней.</w:t>
      </w:r>
      <w:r w:rsidR="00CD3F95" w:rsidRPr="000C41AF">
        <w:rPr>
          <w:sz w:val="22"/>
          <w:szCs w:val="22"/>
          <w:shd w:val="clear" w:color="auto" w:fill="FFFFFF"/>
        </w:rPr>
        <w:t xml:space="preserve"> </w:t>
      </w:r>
    </w:p>
    <w:p w:rsidR="001F1CC6" w:rsidRPr="000C41AF" w:rsidRDefault="00514103" w:rsidP="001F1CC6">
      <w:pPr>
        <w:ind w:firstLine="407"/>
        <w:jc w:val="both"/>
        <w:rPr>
          <w:sz w:val="22"/>
          <w:szCs w:val="22"/>
        </w:rPr>
      </w:pPr>
      <w:r w:rsidRPr="000C41AF">
        <w:rPr>
          <w:sz w:val="22"/>
          <w:szCs w:val="22"/>
        </w:rPr>
        <w:t xml:space="preserve">1.3.  Качество Товара должно соответствовать государственным стандартам для такого оборудования, </w:t>
      </w:r>
      <w:r w:rsidR="001F1CC6" w:rsidRPr="000C41AF">
        <w:rPr>
          <w:sz w:val="22"/>
          <w:szCs w:val="22"/>
        </w:rPr>
        <w:t xml:space="preserve">техническим условиям, ГОСТам, </w:t>
      </w:r>
      <w:r w:rsidR="00D562D5" w:rsidRPr="000C41AF">
        <w:rPr>
          <w:sz w:val="22"/>
          <w:szCs w:val="22"/>
        </w:rPr>
        <w:t>Опросно</w:t>
      </w:r>
      <w:r w:rsidR="00F854F4" w:rsidRPr="000C41AF">
        <w:rPr>
          <w:sz w:val="22"/>
          <w:szCs w:val="22"/>
        </w:rPr>
        <w:t>му листу (Приложение № 2)</w:t>
      </w:r>
      <w:r w:rsidR="001F1CC6" w:rsidRPr="000C41AF">
        <w:rPr>
          <w:sz w:val="22"/>
          <w:szCs w:val="22"/>
        </w:rPr>
        <w:t xml:space="preserve">, технической документации (КМД), а также другим требованиям, установленным действующими нормами  Российской Федерации для данных видов Товара. </w:t>
      </w:r>
    </w:p>
    <w:p w:rsidR="007A6387" w:rsidRPr="000C41AF" w:rsidRDefault="00514103" w:rsidP="007A6387">
      <w:pPr>
        <w:ind w:left="19" w:firstLine="407"/>
        <w:jc w:val="both"/>
        <w:rPr>
          <w:sz w:val="22"/>
          <w:szCs w:val="22"/>
        </w:rPr>
      </w:pPr>
      <w:r w:rsidRPr="000C41AF">
        <w:rPr>
          <w:sz w:val="22"/>
          <w:szCs w:val="22"/>
        </w:rPr>
        <w:t xml:space="preserve">1.4. Товар передается в комплекте, состав которого указан </w:t>
      </w:r>
      <w:r w:rsidR="002A6A01" w:rsidRPr="000C41AF">
        <w:rPr>
          <w:sz w:val="22"/>
          <w:szCs w:val="22"/>
        </w:rPr>
        <w:t xml:space="preserve">приложениях являющихся неотъемлемой частью Договора: </w:t>
      </w:r>
      <w:r w:rsidR="00F854F4" w:rsidRPr="000C41AF">
        <w:rPr>
          <w:sz w:val="22"/>
          <w:szCs w:val="22"/>
        </w:rPr>
        <w:t xml:space="preserve">Спецификации </w:t>
      </w:r>
      <w:r w:rsidRPr="000C41AF">
        <w:rPr>
          <w:sz w:val="22"/>
          <w:szCs w:val="22"/>
        </w:rPr>
        <w:t>(</w:t>
      </w:r>
      <w:r w:rsidR="00F854F4" w:rsidRPr="000C41AF">
        <w:rPr>
          <w:sz w:val="22"/>
          <w:szCs w:val="22"/>
        </w:rPr>
        <w:t xml:space="preserve">Приложение №1 </w:t>
      </w:r>
      <w:r w:rsidRPr="000C41AF">
        <w:rPr>
          <w:sz w:val="22"/>
          <w:szCs w:val="22"/>
        </w:rPr>
        <w:t>к настоящему Договору</w:t>
      </w:r>
      <w:r w:rsidR="00F854F4" w:rsidRPr="000C41AF">
        <w:rPr>
          <w:sz w:val="22"/>
          <w:szCs w:val="22"/>
        </w:rPr>
        <w:t>)</w:t>
      </w:r>
      <w:r w:rsidR="002C286B" w:rsidRPr="000C41AF">
        <w:rPr>
          <w:sz w:val="22"/>
          <w:szCs w:val="22"/>
        </w:rPr>
        <w:t xml:space="preserve">, </w:t>
      </w:r>
      <w:r w:rsidR="00F854F4" w:rsidRPr="000C41AF">
        <w:rPr>
          <w:sz w:val="22"/>
          <w:szCs w:val="22"/>
        </w:rPr>
        <w:t>технической документации КМД, утвержденной Покупателем</w:t>
      </w:r>
      <w:r w:rsidRPr="000C41AF">
        <w:rPr>
          <w:sz w:val="22"/>
          <w:szCs w:val="22"/>
        </w:rPr>
        <w:t>.</w:t>
      </w:r>
    </w:p>
    <w:p w:rsidR="007A6387" w:rsidRPr="000C41AF" w:rsidRDefault="007A6387" w:rsidP="007A6387">
      <w:pPr>
        <w:ind w:left="19" w:firstLine="407"/>
        <w:jc w:val="both"/>
        <w:rPr>
          <w:sz w:val="22"/>
          <w:szCs w:val="22"/>
        </w:rPr>
      </w:pPr>
      <w:r w:rsidRPr="000C41AF">
        <w:rPr>
          <w:sz w:val="22"/>
          <w:szCs w:val="22"/>
        </w:rPr>
        <w:t xml:space="preserve">1.5. </w:t>
      </w:r>
      <w:r w:rsidRPr="000C41AF">
        <w:rPr>
          <w:bCs/>
          <w:sz w:val="22"/>
          <w:szCs w:val="22"/>
        </w:rPr>
        <w:t>Настоящим Поставщик гарантирует Покупателю, что товар, поставляемый по настоящему Договору, в споре или под арестом не состоит, залогом не обременен, свободен от притязаний третьих лиц. Товар</w:t>
      </w:r>
      <w:r w:rsidR="00A72712" w:rsidRPr="000C41AF">
        <w:rPr>
          <w:bCs/>
          <w:sz w:val="22"/>
          <w:szCs w:val="22"/>
        </w:rPr>
        <w:t xml:space="preserve"> (включая материалы)</w:t>
      </w:r>
      <w:r w:rsidRPr="000C41AF">
        <w:rPr>
          <w:bCs/>
          <w:sz w:val="22"/>
          <w:szCs w:val="22"/>
        </w:rPr>
        <w:t xml:space="preserve"> новый</w:t>
      </w:r>
      <w:r w:rsidR="002A6A01" w:rsidRPr="000C41AF">
        <w:rPr>
          <w:bCs/>
          <w:sz w:val="22"/>
          <w:szCs w:val="22"/>
        </w:rPr>
        <w:t xml:space="preserve">, </w:t>
      </w:r>
      <w:r w:rsidRPr="000C41AF">
        <w:rPr>
          <w:bCs/>
          <w:sz w:val="22"/>
          <w:szCs w:val="22"/>
        </w:rPr>
        <w:t xml:space="preserve"> не был в эксплуатации, не подвергался ремонту и восстановлению.</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514103" w:rsidP="00514103">
      <w:pPr>
        <w:pStyle w:val="ConsNormal"/>
        <w:widowControl/>
        <w:ind w:left="19" w:firstLine="407"/>
        <w:jc w:val="center"/>
        <w:rPr>
          <w:rFonts w:ascii="Times New Roman" w:hAnsi="Times New Roman" w:cs="Times New Roman"/>
          <w:b/>
          <w:sz w:val="22"/>
          <w:szCs w:val="22"/>
        </w:rPr>
      </w:pPr>
      <w:r w:rsidRPr="000C41AF">
        <w:rPr>
          <w:rFonts w:ascii="Times New Roman" w:hAnsi="Times New Roman" w:cs="Times New Roman"/>
          <w:b/>
          <w:sz w:val="22"/>
          <w:szCs w:val="22"/>
        </w:rPr>
        <w:t>2. ПРАВА И ОБЯЗАННОСТИ СТОРОН</w:t>
      </w:r>
    </w:p>
    <w:p w:rsidR="00514103" w:rsidRPr="000C41AF" w:rsidRDefault="00514103" w:rsidP="00514103">
      <w:pPr>
        <w:pStyle w:val="ConsNonformat"/>
        <w:widowControl/>
        <w:ind w:left="19" w:firstLine="407"/>
        <w:rPr>
          <w:rFonts w:ascii="Times New Roman" w:hAnsi="Times New Roman" w:cs="Times New Roman"/>
          <w:b/>
          <w:i/>
          <w:sz w:val="22"/>
          <w:szCs w:val="22"/>
        </w:rPr>
      </w:pPr>
      <w:r w:rsidRPr="000C41AF">
        <w:rPr>
          <w:rFonts w:ascii="Times New Roman" w:hAnsi="Times New Roman" w:cs="Times New Roman"/>
          <w:b/>
          <w:i/>
          <w:sz w:val="22"/>
          <w:szCs w:val="22"/>
        </w:rPr>
        <w:t>2.1. Поставщик обязан:</w:t>
      </w:r>
    </w:p>
    <w:p w:rsidR="00AE5DD8" w:rsidRPr="000C41AF" w:rsidRDefault="00491671" w:rsidP="00CD3F95">
      <w:pPr>
        <w:jc w:val="both"/>
        <w:rPr>
          <w:iCs/>
          <w:sz w:val="22"/>
          <w:szCs w:val="22"/>
        </w:rPr>
      </w:pPr>
      <w:r w:rsidRPr="000C41AF">
        <w:rPr>
          <w:sz w:val="22"/>
          <w:szCs w:val="22"/>
        </w:rPr>
        <w:t xml:space="preserve">         </w:t>
      </w:r>
      <w:r w:rsidR="00514103" w:rsidRPr="000C41AF">
        <w:rPr>
          <w:sz w:val="22"/>
          <w:szCs w:val="22"/>
        </w:rPr>
        <w:t xml:space="preserve">2.1.1. </w:t>
      </w:r>
      <w:r w:rsidR="00CD3F95" w:rsidRPr="000C41AF">
        <w:rPr>
          <w:iCs/>
          <w:sz w:val="22"/>
          <w:szCs w:val="22"/>
        </w:rPr>
        <w:t>Поставить Товар Покупател</w:t>
      </w:r>
      <w:r w:rsidR="00AE5DD8" w:rsidRPr="000C41AF">
        <w:rPr>
          <w:iCs/>
          <w:sz w:val="22"/>
          <w:szCs w:val="22"/>
        </w:rPr>
        <w:t>ю</w:t>
      </w:r>
      <w:r w:rsidR="00CD3F95" w:rsidRPr="000C41AF">
        <w:rPr>
          <w:iCs/>
          <w:sz w:val="22"/>
          <w:szCs w:val="22"/>
        </w:rPr>
        <w:t xml:space="preserve"> в порядке и сроки определенные настоящим договором. </w:t>
      </w:r>
      <w:r w:rsidR="00AE5DD8" w:rsidRPr="000C41AF">
        <w:rPr>
          <w:iCs/>
          <w:sz w:val="22"/>
          <w:szCs w:val="22"/>
        </w:rPr>
        <w:t xml:space="preserve">Товар поставляется Покупателю партиями. Под партией Товара стороны понимают </w:t>
      </w:r>
      <w:r w:rsidR="000C41AF" w:rsidRPr="000C41AF">
        <w:rPr>
          <w:iCs/>
          <w:sz w:val="22"/>
          <w:szCs w:val="22"/>
        </w:rPr>
        <w:t>количество единиц оборудования</w:t>
      </w:r>
      <w:r w:rsidR="00AE5DD8" w:rsidRPr="000C41AF">
        <w:rPr>
          <w:iCs/>
          <w:sz w:val="22"/>
          <w:szCs w:val="22"/>
        </w:rPr>
        <w:t xml:space="preserve">, </w:t>
      </w:r>
      <w:r w:rsidR="000C41AF" w:rsidRPr="000C41AF">
        <w:rPr>
          <w:iCs/>
          <w:sz w:val="22"/>
          <w:szCs w:val="22"/>
        </w:rPr>
        <w:t xml:space="preserve"> </w:t>
      </w:r>
      <w:r w:rsidR="00AE5DD8" w:rsidRPr="000C41AF">
        <w:rPr>
          <w:iCs/>
          <w:sz w:val="22"/>
          <w:szCs w:val="22"/>
        </w:rPr>
        <w:t xml:space="preserve"> перевозимых одной единицей транспорта и указанных в товарно-транспортной накладной.</w:t>
      </w:r>
      <w:r w:rsidR="00CD3F95" w:rsidRPr="000C41AF">
        <w:rPr>
          <w:iCs/>
          <w:sz w:val="22"/>
          <w:szCs w:val="22"/>
        </w:rPr>
        <w:t xml:space="preserve"> </w:t>
      </w:r>
    </w:p>
    <w:p w:rsidR="001D1E15" w:rsidRPr="000C41AF" w:rsidRDefault="001D1E15" w:rsidP="00CD3F95">
      <w:pPr>
        <w:jc w:val="both"/>
        <w:rPr>
          <w:iCs/>
          <w:sz w:val="22"/>
          <w:szCs w:val="22"/>
        </w:rPr>
      </w:pPr>
      <w:r w:rsidRPr="000C41AF">
        <w:rPr>
          <w:iCs/>
          <w:sz w:val="22"/>
          <w:szCs w:val="22"/>
        </w:rPr>
        <w:t>К</w:t>
      </w:r>
      <w:r w:rsidR="00AE5DD8" w:rsidRPr="000C41AF">
        <w:rPr>
          <w:iCs/>
          <w:sz w:val="22"/>
          <w:szCs w:val="22"/>
        </w:rPr>
        <w:t>омплектность</w:t>
      </w:r>
      <w:r w:rsidRPr="000C41AF">
        <w:rPr>
          <w:iCs/>
          <w:sz w:val="22"/>
          <w:szCs w:val="22"/>
        </w:rPr>
        <w:t xml:space="preserve">, последовательность </w:t>
      </w:r>
      <w:r w:rsidR="000C41AF" w:rsidRPr="000C41AF">
        <w:rPr>
          <w:iCs/>
          <w:sz w:val="22"/>
          <w:szCs w:val="22"/>
        </w:rPr>
        <w:t xml:space="preserve">поставки </w:t>
      </w:r>
      <w:r w:rsidR="00AE5DD8" w:rsidRPr="000C41AF">
        <w:rPr>
          <w:iCs/>
          <w:sz w:val="22"/>
          <w:szCs w:val="22"/>
        </w:rPr>
        <w:t xml:space="preserve">партий </w:t>
      </w:r>
      <w:r w:rsidR="000D0613" w:rsidRPr="000C41AF">
        <w:rPr>
          <w:iCs/>
          <w:sz w:val="22"/>
          <w:szCs w:val="22"/>
        </w:rPr>
        <w:t xml:space="preserve">Товара </w:t>
      </w:r>
      <w:r w:rsidR="00CD3F95" w:rsidRPr="000C41AF">
        <w:rPr>
          <w:iCs/>
          <w:sz w:val="22"/>
          <w:szCs w:val="22"/>
        </w:rPr>
        <w:t xml:space="preserve"> согласовывается с Покупателем в течение </w:t>
      </w:r>
      <w:r w:rsidR="007C2EFE" w:rsidRPr="000C41AF">
        <w:rPr>
          <w:iCs/>
          <w:sz w:val="22"/>
          <w:szCs w:val="22"/>
        </w:rPr>
        <w:t xml:space="preserve"> 10 (десяти)</w:t>
      </w:r>
      <w:r w:rsidR="00CD3F95" w:rsidRPr="000C41AF">
        <w:rPr>
          <w:iCs/>
          <w:sz w:val="22"/>
          <w:szCs w:val="22"/>
        </w:rPr>
        <w:t xml:space="preserve"> рабочих дней с момента согласования </w:t>
      </w:r>
      <w:r w:rsidR="007C2EFE" w:rsidRPr="000C41AF">
        <w:rPr>
          <w:iCs/>
          <w:sz w:val="22"/>
          <w:szCs w:val="22"/>
        </w:rPr>
        <w:t xml:space="preserve">Покупателем </w:t>
      </w:r>
      <w:r w:rsidR="0044667D" w:rsidRPr="000C41AF">
        <w:rPr>
          <w:iCs/>
          <w:sz w:val="22"/>
          <w:szCs w:val="22"/>
        </w:rPr>
        <w:t>раздела КМД</w:t>
      </w:r>
      <w:r w:rsidR="000C41AF" w:rsidRPr="000C41AF">
        <w:rPr>
          <w:iCs/>
          <w:sz w:val="22"/>
          <w:szCs w:val="22"/>
        </w:rPr>
        <w:t xml:space="preserve"> на каждое наименование оборудования</w:t>
      </w:r>
      <w:r w:rsidR="00CD3F95" w:rsidRPr="000C41AF">
        <w:rPr>
          <w:iCs/>
          <w:sz w:val="22"/>
          <w:szCs w:val="22"/>
        </w:rPr>
        <w:t xml:space="preserve">.  </w:t>
      </w:r>
    </w:p>
    <w:p w:rsidR="001D1E15" w:rsidRPr="000C41AF" w:rsidRDefault="001D1E15" w:rsidP="001D1E15">
      <w:pPr>
        <w:jc w:val="both"/>
        <w:rPr>
          <w:sz w:val="22"/>
          <w:szCs w:val="22"/>
        </w:rPr>
      </w:pPr>
      <w:r w:rsidRPr="000C41AF">
        <w:rPr>
          <w:iCs/>
          <w:sz w:val="22"/>
          <w:szCs w:val="22"/>
        </w:rPr>
        <w:t>Срок поставки товара согласован сторонами</w:t>
      </w:r>
      <w:r w:rsidR="00A07E49" w:rsidRPr="000C41AF">
        <w:rPr>
          <w:iCs/>
          <w:sz w:val="22"/>
          <w:szCs w:val="22"/>
        </w:rPr>
        <w:t>:</w:t>
      </w:r>
      <w:r w:rsidRPr="000C41AF">
        <w:rPr>
          <w:iCs/>
          <w:sz w:val="22"/>
          <w:szCs w:val="22"/>
        </w:rPr>
        <w:t xml:space="preserve"> </w:t>
      </w:r>
      <w:r w:rsidRPr="000C41AF">
        <w:rPr>
          <w:sz w:val="22"/>
          <w:szCs w:val="22"/>
        </w:rPr>
        <w:t>в течение</w:t>
      </w:r>
      <w:proofErr w:type="gramStart"/>
      <w:r w:rsidR="000C41AF" w:rsidRPr="000C41AF">
        <w:rPr>
          <w:sz w:val="22"/>
          <w:szCs w:val="22"/>
        </w:rPr>
        <w:t xml:space="preserve"> </w:t>
      </w:r>
      <w:r w:rsidR="00D70795">
        <w:rPr>
          <w:sz w:val="22"/>
          <w:szCs w:val="22"/>
        </w:rPr>
        <w:t>______________</w:t>
      </w:r>
      <w:r w:rsidR="000C41AF" w:rsidRPr="000C41AF">
        <w:rPr>
          <w:b/>
          <w:sz w:val="22"/>
          <w:szCs w:val="22"/>
        </w:rPr>
        <w:t xml:space="preserve"> (</w:t>
      </w:r>
      <w:r w:rsidR="00D70795">
        <w:rPr>
          <w:b/>
          <w:sz w:val="22"/>
          <w:szCs w:val="22"/>
        </w:rPr>
        <w:t>_________________</w:t>
      </w:r>
      <w:r w:rsidRPr="000C41AF">
        <w:rPr>
          <w:b/>
          <w:sz w:val="22"/>
          <w:szCs w:val="22"/>
        </w:rPr>
        <w:t xml:space="preserve">) </w:t>
      </w:r>
      <w:proofErr w:type="gramEnd"/>
      <w:r w:rsidRPr="000C41AF">
        <w:rPr>
          <w:b/>
          <w:sz w:val="22"/>
          <w:szCs w:val="22"/>
        </w:rPr>
        <w:t>рабочих дней</w:t>
      </w:r>
      <w:r w:rsidRPr="000C41AF">
        <w:rPr>
          <w:sz w:val="22"/>
          <w:szCs w:val="22"/>
        </w:rPr>
        <w:t xml:space="preserve">, </w:t>
      </w:r>
      <w:r w:rsidR="009310F5" w:rsidRPr="000C41AF">
        <w:rPr>
          <w:sz w:val="22"/>
          <w:szCs w:val="22"/>
        </w:rPr>
        <w:t>от</w:t>
      </w:r>
      <w:r w:rsidRPr="000C41AF">
        <w:rPr>
          <w:sz w:val="22"/>
          <w:szCs w:val="22"/>
        </w:rPr>
        <w:t xml:space="preserve"> даты получения Поставщиком суммы предварительной оплаты от Покупателя</w:t>
      </w:r>
      <w:r w:rsidR="00A07E49" w:rsidRPr="000C41AF">
        <w:rPr>
          <w:sz w:val="22"/>
          <w:szCs w:val="22"/>
        </w:rPr>
        <w:t>, предусмотренной п.3.2.1. настоящего договора.</w:t>
      </w:r>
    </w:p>
    <w:p w:rsidR="00514103" w:rsidRPr="000C41AF" w:rsidRDefault="00A07E49" w:rsidP="00AE5DD8">
      <w:pPr>
        <w:jc w:val="both"/>
        <w:rPr>
          <w:sz w:val="22"/>
          <w:szCs w:val="22"/>
        </w:rPr>
      </w:pPr>
      <w:r w:rsidRPr="000C41AF">
        <w:rPr>
          <w:sz w:val="22"/>
          <w:szCs w:val="22"/>
        </w:rPr>
        <w:t xml:space="preserve"> </w:t>
      </w:r>
      <w:r w:rsidR="00491671" w:rsidRPr="000C41AF">
        <w:rPr>
          <w:sz w:val="22"/>
          <w:szCs w:val="22"/>
        </w:rPr>
        <w:t xml:space="preserve">         </w:t>
      </w:r>
      <w:r w:rsidR="00CD3F95" w:rsidRPr="000C41AF">
        <w:rPr>
          <w:sz w:val="22"/>
          <w:szCs w:val="22"/>
        </w:rPr>
        <w:t>2.1.2.</w:t>
      </w:r>
      <w:r w:rsidR="00091182" w:rsidRPr="000C41AF">
        <w:rPr>
          <w:sz w:val="22"/>
          <w:szCs w:val="22"/>
        </w:rPr>
        <w:t xml:space="preserve"> </w:t>
      </w:r>
      <w:r w:rsidR="00514103" w:rsidRPr="000C41AF">
        <w:rPr>
          <w:sz w:val="22"/>
          <w:szCs w:val="22"/>
        </w:rPr>
        <w:t xml:space="preserve">Передавать Покупателю Товар надлежащего качества не позднее сроков, указанных в </w:t>
      </w:r>
      <w:r w:rsidR="009310F5" w:rsidRPr="000C41AF">
        <w:rPr>
          <w:sz w:val="22"/>
          <w:szCs w:val="22"/>
        </w:rPr>
        <w:t>п.2.1.1. настоящего договора</w:t>
      </w:r>
      <w:r w:rsidR="00514103" w:rsidRPr="000C41AF">
        <w:rPr>
          <w:sz w:val="22"/>
          <w:szCs w:val="22"/>
        </w:rPr>
        <w:t xml:space="preserve">, путем доставки Товара своими силами и за счет Покупателя </w:t>
      </w:r>
      <w:r w:rsidR="00F15C49" w:rsidRPr="000C41AF">
        <w:rPr>
          <w:sz w:val="22"/>
          <w:szCs w:val="22"/>
        </w:rPr>
        <w:t xml:space="preserve">по месту поставки, указанному в настоящем пункте. </w:t>
      </w:r>
      <w:r w:rsidR="00514103" w:rsidRPr="000C41AF">
        <w:rPr>
          <w:sz w:val="22"/>
          <w:szCs w:val="22"/>
        </w:rPr>
        <w:t xml:space="preserve"> </w:t>
      </w:r>
      <w:r w:rsidR="00EA4D87" w:rsidRPr="000C41AF">
        <w:rPr>
          <w:sz w:val="22"/>
          <w:szCs w:val="22"/>
        </w:rPr>
        <w:t xml:space="preserve">Место поставки Товара: </w:t>
      </w:r>
      <w:r w:rsidR="00E35ABE" w:rsidRPr="000C41AF">
        <w:rPr>
          <w:color w:val="000000"/>
          <w:sz w:val="22"/>
          <w:szCs w:val="22"/>
          <w:shd w:val="clear" w:color="auto" w:fill="FFFFFF"/>
        </w:rPr>
        <w:t xml:space="preserve"> </w:t>
      </w:r>
      <w:r w:rsidR="00393F22">
        <w:rPr>
          <w:color w:val="000000"/>
          <w:sz w:val="22"/>
          <w:szCs w:val="22"/>
          <w:shd w:val="clear" w:color="auto" w:fill="FFFFFF"/>
        </w:rPr>
        <w:t>_________________________________________</w:t>
      </w:r>
      <w:r w:rsidR="000B5563" w:rsidRPr="000C41AF">
        <w:rPr>
          <w:sz w:val="22"/>
          <w:szCs w:val="22"/>
        </w:rPr>
        <w:t xml:space="preserve">, </w:t>
      </w:r>
      <w:r w:rsidR="00514103" w:rsidRPr="000C41AF">
        <w:rPr>
          <w:sz w:val="22"/>
          <w:szCs w:val="22"/>
        </w:rPr>
        <w:t>(далее по тексту «склад Покупателя»)</w:t>
      </w:r>
      <w:r w:rsidR="009310F5" w:rsidRPr="000C41AF">
        <w:rPr>
          <w:sz w:val="22"/>
          <w:szCs w:val="22"/>
        </w:rPr>
        <w:t xml:space="preserve">, место </w:t>
      </w:r>
      <w:r w:rsidR="00514103" w:rsidRPr="000C41AF">
        <w:rPr>
          <w:sz w:val="22"/>
          <w:szCs w:val="22"/>
        </w:rPr>
        <w:t>передачи Товара в распоряжение Покупателя</w:t>
      </w:r>
      <w:r w:rsidR="009310F5" w:rsidRPr="000C41AF">
        <w:rPr>
          <w:sz w:val="22"/>
          <w:szCs w:val="22"/>
        </w:rPr>
        <w:t>:</w:t>
      </w:r>
      <w:r w:rsidR="00514103" w:rsidRPr="000C41AF">
        <w:rPr>
          <w:sz w:val="22"/>
          <w:szCs w:val="22"/>
        </w:rPr>
        <w:t xml:space="preserve"> на Складе Покупателя.</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2.1.</w:t>
      </w:r>
      <w:r w:rsidR="00CD3F95" w:rsidRPr="000C41AF">
        <w:rPr>
          <w:rFonts w:ascii="Times New Roman" w:hAnsi="Times New Roman" w:cs="Times New Roman"/>
          <w:sz w:val="22"/>
          <w:szCs w:val="22"/>
        </w:rPr>
        <w:t>3</w:t>
      </w:r>
      <w:r w:rsidRPr="000C41AF">
        <w:rPr>
          <w:rFonts w:ascii="Times New Roman" w:hAnsi="Times New Roman" w:cs="Times New Roman"/>
          <w:sz w:val="22"/>
          <w:szCs w:val="22"/>
        </w:rPr>
        <w:t xml:space="preserve">. Одновременно с передачей </w:t>
      </w:r>
      <w:r w:rsidR="00D55B92" w:rsidRPr="000C41AF">
        <w:rPr>
          <w:rFonts w:ascii="Times New Roman" w:hAnsi="Times New Roman" w:cs="Times New Roman"/>
          <w:sz w:val="22"/>
          <w:szCs w:val="22"/>
        </w:rPr>
        <w:t xml:space="preserve">каждой единицы </w:t>
      </w:r>
      <w:r w:rsidRPr="000C41AF">
        <w:rPr>
          <w:rFonts w:ascii="Times New Roman" w:hAnsi="Times New Roman" w:cs="Times New Roman"/>
          <w:sz w:val="22"/>
          <w:szCs w:val="22"/>
        </w:rPr>
        <w:t xml:space="preserve">Товара передать Покупателю оригиналы следующих </w:t>
      </w:r>
      <w:r w:rsidR="00D55B92" w:rsidRPr="000C41AF">
        <w:rPr>
          <w:rFonts w:ascii="Times New Roman" w:hAnsi="Times New Roman" w:cs="Times New Roman"/>
          <w:sz w:val="22"/>
          <w:szCs w:val="22"/>
        </w:rPr>
        <w:t xml:space="preserve">товаросопроводительных </w:t>
      </w:r>
      <w:r w:rsidRPr="000C41AF">
        <w:rPr>
          <w:rFonts w:ascii="Times New Roman" w:hAnsi="Times New Roman" w:cs="Times New Roman"/>
          <w:sz w:val="22"/>
          <w:szCs w:val="22"/>
        </w:rPr>
        <w:t>документов:</w:t>
      </w:r>
    </w:p>
    <w:p w:rsidR="00E975F8" w:rsidRPr="000C41AF" w:rsidRDefault="00E975F8" w:rsidP="00E975F8">
      <w:pPr>
        <w:pStyle w:val="Default"/>
        <w:numPr>
          <w:ilvl w:val="0"/>
          <w:numId w:val="4"/>
        </w:numPr>
        <w:jc w:val="both"/>
        <w:rPr>
          <w:color w:val="auto"/>
          <w:sz w:val="22"/>
          <w:szCs w:val="22"/>
        </w:rPr>
      </w:pPr>
      <w:r w:rsidRPr="000C41AF">
        <w:rPr>
          <w:color w:val="auto"/>
          <w:sz w:val="22"/>
          <w:szCs w:val="22"/>
        </w:rPr>
        <w:lastRenderedPageBreak/>
        <w:t xml:space="preserve">товарные </w:t>
      </w:r>
      <w:r w:rsidR="009310F5" w:rsidRPr="000C41AF">
        <w:rPr>
          <w:color w:val="auto"/>
          <w:sz w:val="22"/>
          <w:szCs w:val="22"/>
        </w:rPr>
        <w:t xml:space="preserve">накладные </w:t>
      </w:r>
      <w:r w:rsidRPr="000C41AF">
        <w:rPr>
          <w:color w:val="auto"/>
          <w:sz w:val="22"/>
          <w:szCs w:val="22"/>
        </w:rPr>
        <w:t>(Торг-12), товарно-транспортные накладные (ТН/ТТН)</w:t>
      </w:r>
      <w:r w:rsidR="009310F5" w:rsidRPr="000C41AF">
        <w:rPr>
          <w:color w:val="auto"/>
          <w:sz w:val="22"/>
          <w:szCs w:val="22"/>
        </w:rPr>
        <w:t xml:space="preserve"> партий товара</w:t>
      </w:r>
      <w:r w:rsidRPr="000C41AF">
        <w:rPr>
          <w:color w:val="auto"/>
          <w:sz w:val="22"/>
          <w:szCs w:val="22"/>
        </w:rPr>
        <w:t xml:space="preserve">, оформленные в соответствии с требованиями действующего законодательства РФ; </w:t>
      </w:r>
    </w:p>
    <w:p w:rsidR="00E975F8" w:rsidRPr="000C41AF" w:rsidRDefault="00E975F8" w:rsidP="00E975F8">
      <w:pPr>
        <w:pStyle w:val="Default"/>
        <w:numPr>
          <w:ilvl w:val="0"/>
          <w:numId w:val="4"/>
        </w:numPr>
        <w:jc w:val="both"/>
        <w:rPr>
          <w:color w:val="auto"/>
          <w:sz w:val="22"/>
          <w:szCs w:val="22"/>
        </w:rPr>
      </w:pPr>
      <w:r w:rsidRPr="000C41AF">
        <w:rPr>
          <w:color w:val="auto"/>
          <w:sz w:val="22"/>
          <w:szCs w:val="22"/>
        </w:rPr>
        <w:t xml:space="preserve">счет-фактуру, оформленную в соответствии с действующим налоговым законодательством РФ; </w:t>
      </w:r>
    </w:p>
    <w:p w:rsidR="00E975F8" w:rsidRPr="000C41AF" w:rsidRDefault="00E975F8" w:rsidP="00361055">
      <w:pPr>
        <w:pStyle w:val="Default"/>
        <w:numPr>
          <w:ilvl w:val="0"/>
          <w:numId w:val="4"/>
        </w:numPr>
        <w:jc w:val="both"/>
        <w:rPr>
          <w:color w:val="auto"/>
          <w:sz w:val="22"/>
          <w:szCs w:val="22"/>
        </w:rPr>
      </w:pPr>
      <w:r w:rsidRPr="000C41AF">
        <w:rPr>
          <w:color w:val="auto"/>
          <w:sz w:val="22"/>
          <w:szCs w:val="22"/>
        </w:rPr>
        <w:t>технический паспорт на</w:t>
      </w:r>
      <w:r w:rsidR="009310F5" w:rsidRPr="000C41AF">
        <w:rPr>
          <w:color w:val="auto"/>
          <w:sz w:val="22"/>
          <w:szCs w:val="22"/>
        </w:rPr>
        <w:t xml:space="preserve"> </w:t>
      </w:r>
      <w:r w:rsidRPr="000C41AF">
        <w:rPr>
          <w:color w:val="auto"/>
          <w:sz w:val="22"/>
          <w:szCs w:val="22"/>
        </w:rPr>
        <w:t>товар</w:t>
      </w:r>
      <w:r w:rsidR="00361055" w:rsidRPr="000C41AF">
        <w:rPr>
          <w:color w:val="auto"/>
          <w:sz w:val="22"/>
          <w:szCs w:val="22"/>
        </w:rPr>
        <w:t xml:space="preserve">; </w:t>
      </w:r>
    </w:p>
    <w:p w:rsidR="00E975F8" w:rsidRPr="000C41AF" w:rsidRDefault="00E975F8" w:rsidP="00E975F8">
      <w:pPr>
        <w:pStyle w:val="Default"/>
        <w:numPr>
          <w:ilvl w:val="0"/>
          <w:numId w:val="4"/>
        </w:numPr>
        <w:jc w:val="both"/>
        <w:rPr>
          <w:color w:val="auto"/>
          <w:sz w:val="22"/>
          <w:szCs w:val="22"/>
        </w:rPr>
      </w:pPr>
      <w:r w:rsidRPr="000C41AF">
        <w:rPr>
          <w:color w:val="auto"/>
          <w:sz w:val="22"/>
          <w:szCs w:val="22"/>
        </w:rPr>
        <w:t>сертификат соответствия на применяемые материалы, результаты входного контроля, схемы и заключения радиографического контроля;</w:t>
      </w:r>
    </w:p>
    <w:p w:rsidR="00E975F8" w:rsidRPr="00393F22" w:rsidRDefault="00393F22" w:rsidP="00E975F8">
      <w:pPr>
        <w:pStyle w:val="Default"/>
        <w:numPr>
          <w:ilvl w:val="0"/>
          <w:numId w:val="4"/>
        </w:numPr>
        <w:jc w:val="both"/>
        <w:rPr>
          <w:color w:val="auto"/>
          <w:sz w:val="22"/>
          <w:szCs w:val="22"/>
        </w:rPr>
      </w:pPr>
      <w:r w:rsidRPr="00393F22">
        <w:rPr>
          <w:color w:val="auto"/>
          <w:sz w:val="22"/>
          <w:szCs w:val="22"/>
        </w:rPr>
        <w:t xml:space="preserve"> </w:t>
      </w:r>
      <w:r w:rsidR="00E975F8" w:rsidRPr="00393F22">
        <w:rPr>
          <w:color w:val="auto"/>
          <w:sz w:val="22"/>
          <w:szCs w:val="22"/>
        </w:rPr>
        <w:t xml:space="preserve">иные документы, наличие которых предусмотрено действующим законодательством РФ и необходимо для дальнейшей эксплуатации или реализации Товара. </w:t>
      </w:r>
    </w:p>
    <w:p w:rsidR="00E975F8" w:rsidRPr="000C41AF" w:rsidRDefault="00E975F8" w:rsidP="00E975F8">
      <w:pPr>
        <w:pStyle w:val="Default"/>
        <w:jc w:val="both"/>
        <w:rPr>
          <w:color w:val="auto"/>
          <w:sz w:val="22"/>
          <w:szCs w:val="22"/>
        </w:rPr>
      </w:pPr>
      <w:r w:rsidRPr="000C41AF">
        <w:rPr>
          <w:color w:val="auto"/>
          <w:sz w:val="22"/>
          <w:szCs w:val="22"/>
        </w:rPr>
        <w:t xml:space="preserve">В случаях разрешенных законодательством допускается предоставление заверенных копий документов. Вся документация на Товар должна быть </w:t>
      </w:r>
      <w:r w:rsidR="00393F22">
        <w:rPr>
          <w:color w:val="auto"/>
          <w:sz w:val="22"/>
          <w:szCs w:val="22"/>
        </w:rPr>
        <w:t xml:space="preserve">оформлена </w:t>
      </w:r>
      <w:r w:rsidRPr="000C41AF">
        <w:rPr>
          <w:color w:val="auto"/>
          <w:sz w:val="22"/>
          <w:szCs w:val="22"/>
        </w:rPr>
        <w:t>на русском языке.</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2.1.3. Передать Покупателю Товар свободным от любых прав третьих лиц.</w:t>
      </w:r>
    </w:p>
    <w:p w:rsidR="00014C4C" w:rsidRPr="000C41AF" w:rsidRDefault="00091182" w:rsidP="00A72712">
      <w:pPr>
        <w:jc w:val="both"/>
        <w:rPr>
          <w:sz w:val="22"/>
          <w:szCs w:val="22"/>
        </w:rPr>
      </w:pPr>
      <w:r w:rsidRPr="000C41AF">
        <w:rPr>
          <w:sz w:val="22"/>
          <w:szCs w:val="22"/>
        </w:rPr>
        <w:t xml:space="preserve">       </w:t>
      </w:r>
      <w:r w:rsidR="00014C4C" w:rsidRPr="000C41AF">
        <w:rPr>
          <w:sz w:val="22"/>
          <w:szCs w:val="22"/>
        </w:rPr>
        <w:t xml:space="preserve">2.1.4. Уведомить Покупателя </w:t>
      </w:r>
      <w:r w:rsidR="00014C4C" w:rsidRPr="000C41AF">
        <w:rPr>
          <w:color w:val="000000"/>
          <w:sz w:val="22"/>
          <w:szCs w:val="22"/>
        </w:rPr>
        <w:t xml:space="preserve">о готовности отгрузки Товара   в течение 24 (двадцати четырех) </w:t>
      </w:r>
      <w:r w:rsidRPr="000C41AF">
        <w:rPr>
          <w:color w:val="000000"/>
          <w:sz w:val="22"/>
          <w:szCs w:val="22"/>
        </w:rPr>
        <w:t xml:space="preserve">  </w:t>
      </w:r>
      <w:r w:rsidR="00014C4C" w:rsidRPr="000C41AF">
        <w:rPr>
          <w:color w:val="000000"/>
          <w:sz w:val="22"/>
          <w:szCs w:val="22"/>
        </w:rPr>
        <w:t xml:space="preserve">часов по факсимильной связи или электронной почте, с указанием </w:t>
      </w:r>
      <w:r w:rsidRPr="000C41AF">
        <w:rPr>
          <w:sz w:val="22"/>
          <w:szCs w:val="22"/>
        </w:rPr>
        <w:t>Регистрационных данных транспортного средства, паспортных данных водителя, экспедитора, иного уполномоченного лица Поставщика.</w:t>
      </w:r>
    </w:p>
    <w:p w:rsidR="00514103" w:rsidRPr="000C41AF" w:rsidRDefault="00514103" w:rsidP="00514103">
      <w:pPr>
        <w:pStyle w:val="ConsNormal"/>
        <w:widowControl/>
        <w:ind w:left="19" w:firstLine="407"/>
        <w:jc w:val="both"/>
        <w:rPr>
          <w:rFonts w:ascii="Times New Roman" w:hAnsi="Times New Roman" w:cs="Times New Roman"/>
          <w:b/>
          <w:i/>
          <w:sz w:val="22"/>
          <w:szCs w:val="22"/>
        </w:rPr>
      </w:pPr>
      <w:r w:rsidRPr="000C41AF">
        <w:rPr>
          <w:rFonts w:ascii="Times New Roman" w:hAnsi="Times New Roman" w:cs="Times New Roman"/>
          <w:b/>
          <w:i/>
          <w:sz w:val="22"/>
          <w:szCs w:val="22"/>
        </w:rPr>
        <w:t>2.2. Покупатель обязан:</w:t>
      </w:r>
    </w:p>
    <w:p w:rsidR="005F066F" w:rsidRPr="000C41AF" w:rsidRDefault="00514103" w:rsidP="005F066F">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2.2.1. Обеспечить приемку  Товара</w:t>
      </w:r>
      <w:r w:rsidR="00393F22">
        <w:rPr>
          <w:rFonts w:ascii="Times New Roman" w:hAnsi="Times New Roman" w:cs="Times New Roman"/>
          <w:sz w:val="22"/>
          <w:szCs w:val="22"/>
        </w:rPr>
        <w:t>, разгрузку Товара</w:t>
      </w:r>
      <w:r w:rsidRPr="000C41AF">
        <w:rPr>
          <w:rFonts w:ascii="Times New Roman" w:hAnsi="Times New Roman" w:cs="Times New Roman"/>
          <w:sz w:val="22"/>
          <w:szCs w:val="22"/>
        </w:rPr>
        <w:t>.</w:t>
      </w:r>
    </w:p>
    <w:p w:rsidR="00514103" w:rsidRPr="000C41AF" w:rsidRDefault="00514103" w:rsidP="005F066F">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bCs/>
          <w:sz w:val="22"/>
          <w:szCs w:val="22"/>
        </w:rPr>
        <w:t xml:space="preserve">2.2.2. Оплатить Товар в порядке и в сроки, предусмотренные настоящим Договором. </w:t>
      </w: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3. ЦЕНА И ПОРЯДОК РАСЧЕТОВ</w:t>
      </w:r>
    </w:p>
    <w:p w:rsidR="00514103" w:rsidRPr="000C41AF" w:rsidRDefault="00514103" w:rsidP="00E22643">
      <w:pPr>
        <w:pStyle w:val="ConsNormal"/>
        <w:jc w:val="both"/>
        <w:rPr>
          <w:rFonts w:ascii="Times New Roman" w:hAnsi="Times New Roman" w:cs="Times New Roman"/>
          <w:spacing w:val="1"/>
          <w:sz w:val="22"/>
          <w:szCs w:val="22"/>
        </w:rPr>
      </w:pPr>
      <w:r w:rsidRPr="000C41AF">
        <w:rPr>
          <w:rFonts w:ascii="Times New Roman" w:hAnsi="Times New Roman" w:cs="Times New Roman"/>
          <w:spacing w:val="1"/>
          <w:sz w:val="22"/>
          <w:szCs w:val="22"/>
        </w:rPr>
        <w:t xml:space="preserve"> 3.1.</w:t>
      </w:r>
      <w:r w:rsidR="00A72712" w:rsidRPr="000C41AF">
        <w:rPr>
          <w:rFonts w:ascii="Times New Roman" w:hAnsi="Times New Roman" w:cs="Times New Roman"/>
          <w:spacing w:val="1"/>
          <w:sz w:val="22"/>
          <w:szCs w:val="22"/>
        </w:rPr>
        <w:t xml:space="preserve"> Цена договора определена </w:t>
      </w:r>
      <w:r w:rsidR="00A72712" w:rsidRPr="000C41AF">
        <w:rPr>
          <w:rFonts w:ascii="Times New Roman" w:hAnsi="Times New Roman" w:cs="Times New Roman"/>
          <w:spacing w:val="2"/>
          <w:sz w:val="22"/>
          <w:szCs w:val="22"/>
        </w:rPr>
        <w:t xml:space="preserve">согласно спецификации  </w:t>
      </w:r>
      <w:r w:rsidRPr="000C41AF">
        <w:rPr>
          <w:rFonts w:ascii="Times New Roman" w:hAnsi="Times New Roman" w:cs="Times New Roman"/>
          <w:spacing w:val="2"/>
          <w:sz w:val="22"/>
          <w:szCs w:val="22"/>
        </w:rPr>
        <w:t>(</w:t>
      </w:r>
      <w:r w:rsidR="00A72712" w:rsidRPr="000C41AF">
        <w:rPr>
          <w:rFonts w:ascii="Times New Roman" w:hAnsi="Times New Roman" w:cs="Times New Roman"/>
          <w:spacing w:val="2"/>
          <w:sz w:val="22"/>
          <w:szCs w:val="22"/>
        </w:rPr>
        <w:t xml:space="preserve">Приложение № 1 </w:t>
      </w:r>
      <w:r w:rsidRPr="000C41AF">
        <w:rPr>
          <w:rFonts w:ascii="Times New Roman" w:hAnsi="Times New Roman" w:cs="Times New Roman"/>
          <w:spacing w:val="2"/>
          <w:sz w:val="22"/>
          <w:szCs w:val="22"/>
        </w:rPr>
        <w:t>к договору)</w:t>
      </w:r>
      <w:r w:rsidR="00D562D5" w:rsidRPr="000C41AF">
        <w:rPr>
          <w:rFonts w:ascii="Times New Roman" w:hAnsi="Times New Roman" w:cs="Times New Roman"/>
          <w:spacing w:val="2"/>
          <w:sz w:val="22"/>
          <w:szCs w:val="22"/>
        </w:rPr>
        <w:t xml:space="preserve"> и составляет </w:t>
      </w:r>
      <w:r w:rsidR="00D70795">
        <w:rPr>
          <w:rFonts w:ascii="Times New Roman" w:hAnsi="Times New Roman" w:cs="Times New Roman"/>
          <w:spacing w:val="2"/>
          <w:sz w:val="22"/>
          <w:szCs w:val="22"/>
        </w:rPr>
        <w:t xml:space="preserve">____________________________ </w:t>
      </w:r>
      <w:r w:rsidR="00D562D5" w:rsidRPr="000C41AF">
        <w:rPr>
          <w:rFonts w:ascii="Times New Roman" w:hAnsi="Times New Roman" w:cs="Times New Roman"/>
          <w:b/>
          <w:spacing w:val="2"/>
          <w:sz w:val="22"/>
          <w:szCs w:val="22"/>
        </w:rPr>
        <w:t>руб</w:t>
      </w:r>
      <w:proofErr w:type="gramStart"/>
      <w:r w:rsidR="00D562D5" w:rsidRPr="000C41AF">
        <w:rPr>
          <w:rFonts w:ascii="Times New Roman" w:hAnsi="Times New Roman" w:cs="Times New Roman"/>
          <w:b/>
          <w:spacing w:val="2"/>
          <w:sz w:val="22"/>
          <w:szCs w:val="22"/>
        </w:rPr>
        <w:t>. (</w:t>
      </w:r>
      <w:r w:rsidR="00D70795">
        <w:rPr>
          <w:rFonts w:ascii="Times New Roman" w:hAnsi="Times New Roman" w:cs="Times New Roman"/>
          <w:b/>
          <w:spacing w:val="2"/>
          <w:sz w:val="22"/>
          <w:szCs w:val="22"/>
        </w:rPr>
        <w:t>___________________________________</w:t>
      </w:r>
      <w:r w:rsidR="00D562D5" w:rsidRPr="000C41AF">
        <w:rPr>
          <w:rFonts w:ascii="Times New Roman" w:hAnsi="Times New Roman" w:cs="Times New Roman"/>
          <w:b/>
          <w:spacing w:val="2"/>
          <w:sz w:val="22"/>
          <w:szCs w:val="22"/>
        </w:rPr>
        <w:t>)</w:t>
      </w:r>
      <w:r w:rsidR="00D562D5" w:rsidRPr="000C41AF">
        <w:rPr>
          <w:rFonts w:ascii="Times New Roman" w:hAnsi="Times New Roman" w:cs="Times New Roman"/>
          <w:spacing w:val="2"/>
          <w:sz w:val="22"/>
          <w:szCs w:val="22"/>
        </w:rPr>
        <w:t xml:space="preserve">, </w:t>
      </w:r>
      <w:proofErr w:type="gramEnd"/>
      <w:r w:rsidR="00D562D5" w:rsidRPr="000C41AF">
        <w:rPr>
          <w:rFonts w:ascii="Times New Roman" w:hAnsi="Times New Roman" w:cs="Times New Roman"/>
          <w:spacing w:val="2"/>
          <w:sz w:val="22"/>
          <w:szCs w:val="22"/>
        </w:rPr>
        <w:t xml:space="preserve">включая НДС 20% </w:t>
      </w:r>
      <w:r w:rsidR="00D70795">
        <w:rPr>
          <w:rFonts w:ascii="Times New Roman" w:hAnsi="Times New Roman" w:cs="Times New Roman"/>
          <w:spacing w:val="2"/>
          <w:sz w:val="22"/>
          <w:szCs w:val="22"/>
        </w:rPr>
        <w:t xml:space="preserve">_____________________________. </w:t>
      </w:r>
      <w:r w:rsidR="00D70795">
        <w:rPr>
          <w:rFonts w:ascii="Times New Roman" w:hAnsi="Times New Roman" w:cs="Times New Roman"/>
          <w:spacing w:val="-10"/>
          <w:sz w:val="22"/>
          <w:szCs w:val="22"/>
        </w:rPr>
        <w:t>Ц</w:t>
      </w:r>
      <w:r w:rsidRPr="000C41AF">
        <w:rPr>
          <w:rFonts w:ascii="Times New Roman" w:hAnsi="Times New Roman" w:cs="Times New Roman"/>
          <w:spacing w:val="1"/>
          <w:sz w:val="22"/>
          <w:szCs w:val="22"/>
        </w:rPr>
        <w:t>ена Товара, указанная в Спецификации,  является фиксированной и изменению не  подлежит.</w:t>
      </w:r>
    </w:p>
    <w:p w:rsidR="00514103" w:rsidRPr="000C41AF" w:rsidRDefault="00491671" w:rsidP="00F917D9">
      <w:pPr>
        <w:shd w:val="clear" w:color="auto" w:fill="FFFFFF"/>
        <w:tabs>
          <w:tab w:val="left" w:pos="1094"/>
        </w:tabs>
        <w:spacing w:line="274" w:lineRule="exact"/>
        <w:ind w:left="29" w:firstLine="407"/>
        <w:rPr>
          <w:sz w:val="22"/>
          <w:szCs w:val="22"/>
        </w:rPr>
      </w:pPr>
      <w:r w:rsidRPr="000C41AF">
        <w:rPr>
          <w:spacing w:val="-10"/>
          <w:sz w:val="22"/>
          <w:szCs w:val="22"/>
        </w:rPr>
        <w:t xml:space="preserve"> </w:t>
      </w:r>
      <w:r w:rsidR="00514103" w:rsidRPr="000C41AF">
        <w:rPr>
          <w:spacing w:val="-10"/>
          <w:sz w:val="22"/>
          <w:szCs w:val="22"/>
        </w:rPr>
        <w:t>3.</w:t>
      </w:r>
      <w:r w:rsidR="00E22643" w:rsidRPr="000C41AF" w:rsidDel="00E22643">
        <w:rPr>
          <w:spacing w:val="-10"/>
          <w:sz w:val="22"/>
          <w:szCs w:val="22"/>
        </w:rPr>
        <w:t xml:space="preserve"> </w:t>
      </w:r>
      <w:r w:rsidR="00E22643" w:rsidRPr="000C41AF">
        <w:rPr>
          <w:spacing w:val="-10"/>
          <w:sz w:val="22"/>
          <w:szCs w:val="22"/>
        </w:rPr>
        <w:t>2</w:t>
      </w:r>
      <w:r w:rsidR="00514103" w:rsidRPr="000C41AF">
        <w:rPr>
          <w:spacing w:val="-10"/>
          <w:sz w:val="22"/>
          <w:szCs w:val="22"/>
        </w:rPr>
        <w:t>.</w:t>
      </w:r>
      <w:r w:rsidR="00514103" w:rsidRPr="000C41AF">
        <w:rPr>
          <w:sz w:val="22"/>
          <w:szCs w:val="22"/>
        </w:rPr>
        <w:tab/>
        <w:t>Оплата по настоящему Договору осуществляется следующим образом:</w:t>
      </w:r>
    </w:p>
    <w:p w:rsidR="00514103" w:rsidRPr="000C41AF" w:rsidRDefault="00514103" w:rsidP="00F917D9">
      <w:pPr>
        <w:shd w:val="clear" w:color="auto" w:fill="FFFFFF"/>
        <w:tabs>
          <w:tab w:val="left" w:pos="972"/>
        </w:tabs>
        <w:spacing w:line="274" w:lineRule="exact"/>
        <w:ind w:firstLine="407"/>
        <w:jc w:val="both"/>
        <w:rPr>
          <w:spacing w:val="-5"/>
          <w:sz w:val="22"/>
          <w:szCs w:val="22"/>
        </w:rPr>
      </w:pPr>
      <w:r w:rsidRPr="000C41AF">
        <w:rPr>
          <w:spacing w:val="-8"/>
          <w:sz w:val="22"/>
          <w:szCs w:val="22"/>
        </w:rPr>
        <w:t>3.</w:t>
      </w:r>
      <w:r w:rsidR="00E22643" w:rsidRPr="000C41AF">
        <w:rPr>
          <w:spacing w:val="-8"/>
          <w:sz w:val="22"/>
          <w:szCs w:val="22"/>
        </w:rPr>
        <w:t>3</w:t>
      </w:r>
      <w:r w:rsidRPr="000C41AF">
        <w:rPr>
          <w:spacing w:val="-8"/>
          <w:sz w:val="22"/>
          <w:szCs w:val="22"/>
        </w:rPr>
        <w:t>.</w:t>
      </w:r>
      <w:r w:rsidRPr="000C41AF">
        <w:rPr>
          <w:sz w:val="22"/>
          <w:szCs w:val="22"/>
        </w:rPr>
        <w:tab/>
        <w:t>Моментом оплаты считается м</w:t>
      </w:r>
      <w:r w:rsidR="006665EC" w:rsidRPr="000C41AF">
        <w:rPr>
          <w:sz w:val="22"/>
          <w:szCs w:val="22"/>
        </w:rPr>
        <w:t>омент списания денежных сре</w:t>
      </w:r>
      <w:proofErr w:type="gramStart"/>
      <w:r w:rsidR="006665EC" w:rsidRPr="000C41AF">
        <w:rPr>
          <w:sz w:val="22"/>
          <w:szCs w:val="22"/>
        </w:rPr>
        <w:t xml:space="preserve">дств с </w:t>
      </w:r>
      <w:r w:rsidRPr="000C41AF">
        <w:rPr>
          <w:sz w:val="22"/>
          <w:szCs w:val="22"/>
        </w:rPr>
        <w:t>р</w:t>
      </w:r>
      <w:proofErr w:type="gramEnd"/>
      <w:r w:rsidRPr="000C41AF">
        <w:rPr>
          <w:sz w:val="22"/>
          <w:szCs w:val="22"/>
        </w:rPr>
        <w:t xml:space="preserve">асчетного счета </w:t>
      </w:r>
      <w:r w:rsidRPr="000C41AF">
        <w:rPr>
          <w:spacing w:val="-5"/>
          <w:sz w:val="22"/>
          <w:szCs w:val="22"/>
        </w:rPr>
        <w:t>Покупателя.</w:t>
      </w:r>
    </w:p>
    <w:p w:rsidR="00514103" w:rsidRPr="000C41AF" w:rsidRDefault="00514103" w:rsidP="00F917D9">
      <w:pPr>
        <w:shd w:val="clear" w:color="auto" w:fill="FFFFFF"/>
        <w:tabs>
          <w:tab w:val="left" w:pos="1040"/>
        </w:tabs>
        <w:spacing w:line="274" w:lineRule="exact"/>
        <w:ind w:firstLine="407"/>
        <w:jc w:val="both"/>
        <w:rPr>
          <w:spacing w:val="-5"/>
          <w:sz w:val="22"/>
          <w:szCs w:val="22"/>
        </w:rPr>
      </w:pPr>
      <w:r w:rsidRPr="000C41AF">
        <w:rPr>
          <w:spacing w:val="-10"/>
          <w:sz w:val="22"/>
          <w:szCs w:val="22"/>
        </w:rPr>
        <w:t>3.</w:t>
      </w:r>
      <w:r w:rsidR="00E22643" w:rsidRPr="000C41AF">
        <w:rPr>
          <w:spacing w:val="-10"/>
          <w:sz w:val="22"/>
          <w:szCs w:val="22"/>
        </w:rPr>
        <w:t>4</w:t>
      </w:r>
      <w:r w:rsidRPr="000C41AF">
        <w:rPr>
          <w:spacing w:val="-10"/>
          <w:sz w:val="22"/>
          <w:szCs w:val="22"/>
        </w:rPr>
        <w:t>.</w:t>
      </w:r>
      <w:r w:rsidRPr="000C41AF">
        <w:rPr>
          <w:sz w:val="22"/>
          <w:szCs w:val="22"/>
        </w:rPr>
        <w:tab/>
      </w:r>
      <w:r w:rsidRPr="000C41AF">
        <w:rPr>
          <w:spacing w:val="9"/>
          <w:sz w:val="22"/>
          <w:szCs w:val="22"/>
        </w:rPr>
        <w:t>Стоимость упаковки</w:t>
      </w:r>
      <w:r w:rsidR="00D55B92" w:rsidRPr="000C41AF">
        <w:rPr>
          <w:spacing w:val="9"/>
          <w:sz w:val="22"/>
          <w:szCs w:val="22"/>
        </w:rPr>
        <w:t>,</w:t>
      </w:r>
      <w:r w:rsidRPr="000C41AF">
        <w:rPr>
          <w:spacing w:val="9"/>
          <w:sz w:val="22"/>
          <w:szCs w:val="22"/>
        </w:rPr>
        <w:t xml:space="preserve"> маркировки</w:t>
      </w:r>
      <w:r w:rsidR="00D55B92" w:rsidRPr="000C41AF">
        <w:rPr>
          <w:spacing w:val="9"/>
          <w:sz w:val="22"/>
          <w:szCs w:val="22"/>
        </w:rPr>
        <w:t>, доставки</w:t>
      </w:r>
      <w:r w:rsidRPr="000C41AF">
        <w:rPr>
          <w:spacing w:val="9"/>
          <w:sz w:val="22"/>
          <w:szCs w:val="22"/>
        </w:rPr>
        <w:t xml:space="preserve"> входит в </w:t>
      </w:r>
      <w:r w:rsidR="00D55B92" w:rsidRPr="000C41AF">
        <w:rPr>
          <w:spacing w:val="9"/>
          <w:sz w:val="22"/>
          <w:szCs w:val="22"/>
        </w:rPr>
        <w:t xml:space="preserve">цену </w:t>
      </w:r>
      <w:r w:rsidRPr="000C41AF">
        <w:rPr>
          <w:spacing w:val="9"/>
          <w:sz w:val="22"/>
          <w:szCs w:val="22"/>
        </w:rPr>
        <w:t xml:space="preserve">Товара по настоящему </w:t>
      </w:r>
      <w:r w:rsidRPr="000C41AF">
        <w:rPr>
          <w:spacing w:val="-5"/>
          <w:sz w:val="22"/>
          <w:szCs w:val="22"/>
        </w:rPr>
        <w:t>Договору.</w:t>
      </w:r>
      <w:r w:rsidR="00D55B92" w:rsidRPr="000C41AF">
        <w:rPr>
          <w:spacing w:val="-5"/>
          <w:sz w:val="22"/>
          <w:szCs w:val="22"/>
        </w:rPr>
        <w:t xml:space="preserve"> Упаковка – невозвратная. </w:t>
      </w:r>
      <w:r w:rsidR="00E22643" w:rsidRPr="000C41AF">
        <w:rPr>
          <w:spacing w:val="-5"/>
          <w:sz w:val="22"/>
          <w:szCs w:val="22"/>
        </w:rPr>
        <w:t xml:space="preserve"> </w:t>
      </w:r>
    </w:p>
    <w:p w:rsidR="00514103" w:rsidRPr="000C41AF" w:rsidRDefault="00514103" w:rsidP="00F917D9">
      <w:pPr>
        <w:ind w:left="19" w:firstLine="407"/>
        <w:jc w:val="both"/>
        <w:rPr>
          <w:sz w:val="22"/>
          <w:szCs w:val="22"/>
        </w:rPr>
      </w:pPr>
      <w:r w:rsidRPr="000C41AF">
        <w:rPr>
          <w:spacing w:val="-8"/>
          <w:sz w:val="22"/>
          <w:szCs w:val="22"/>
        </w:rPr>
        <w:t>3.</w:t>
      </w:r>
      <w:r w:rsidR="00E22643" w:rsidRPr="000C41AF">
        <w:rPr>
          <w:spacing w:val="-8"/>
          <w:sz w:val="22"/>
          <w:szCs w:val="22"/>
        </w:rPr>
        <w:t>5</w:t>
      </w:r>
      <w:r w:rsidRPr="000C41AF">
        <w:rPr>
          <w:spacing w:val="-8"/>
          <w:sz w:val="22"/>
          <w:szCs w:val="22"/>
        </w:rPr>
        <w:t>.</w:t>
      </w:r>
      <w:r w:rsidRPr="000C41AF">
        <w:rPr>
          <w:sz w:val="22"/>
          <w:szCs w:val="22"/>
        </w:rPr>
        <w:t xml:space="preserve"> Все банковские комиссии, возникающие в банке Покупателя по данному Договору, оплачиваются Покупателем. Все банковские комиссии в банке Поставщика в связи с исполнением данного Договора оплачивает Поставщик.</w:t>
      </w:r>
    </w:p>
    <w:p w:rsidR="00F917D9" w:rsidRPr="000C41AF" w:rsidRDefault="00F917D9" w:rsidP="00F917D9">
      <w:pPr>
        <w:ind w:left="19" w:firstLine="407"/>
        <w:jc w:val="both"/>
        <w:rPr>
          <w:sz w:val="22"/>
          <w:szCs w:val="22"/>
        </w:rPr>
      </w:pPr>
      <w:r w:rsidRPr="000C41AF">
        <w:rPr>
          <w:sz w:val="22"/>
          <w:szCs w:val="22"/>
        </w:rPr>
        <w:t>3.</w:t>
      </w:r>
      <w:r w:rsidR="00E22643" w:rsidRPr="000C41AF">
        <w:rPr>
          <w:sz w:val="22"/>
          <w:szCs w:val="22"/>
        </w:rPr>
        <w:t>6</w:t>
      </w:r>
      <w:r w:rsidRPr="000C41AF">
        <w:rPr>
          <w:sz w:val="22"/>
          <w:szCs w:val="22"/>
        </w:rPr>
        <w:t xml:space="preserve">. Поставщик обязан </w:t>
      </w:r>
      <w:r w:rsidR="005615D1" w:rsidRPr="000C41AF">
        <w:rPr>
          <w:sz w:val="22"/>
          <w:szCs w:val="22"/>
        </w:rPr>
        <w:t>передать</w:t>
      </w:r>
      <w:r w:rsidR="00CD120F" w:rsidRPr="000C41AF">
        <w:rPr>
          <w:sz w:val="22"/>
          <w:szCs w:val="22"/>
        </w:rPr>
        <w:t xml:space="preserve"> Покупателю </w:t>
      </w:r>
      <w:r w:rsidR="005615D1" w:rsidRPr="000C41AF">
        <w:rPr>
          <w:sz w:val="22"/>
          <w:szCs w:val="22"/>
        </w:rPr>
        <w:t xml:space="preserve">оригинал </w:t>
      </w:r>
      <w:r w:rsidR="00CD120F" w:rsidRPr="000C41AF">
        <w:rPr>
          <w:sz w:val="22"/>
          <w:szCs w:val="22"/>
        </w:rPr>
        <w:t>счет</w:t>
      </w:r>
      <w:r w:rsidR="009310F5" w:rsidRPr="000C41AF">
        <w:rPr>
          <w:sz w:val="22"/>
          <w:szCs w:val="22"/>
        </w:rPr>
        <w:t>а</w:t>
      </w:r>
      <w:r w:rsidR="00CD120F" w:rsidRPr="000C41AF">
        <w:rPr>
          <w:sz w:val="22"/>
          <w:szCs w:val="22"/>
        </w:rPr>
        <w:t>-фактур</w:t>
      </w:r>
      <w:r w:rsidR="005615D1" w:rsidRPr="000C41AF">
        <w:rPr>
          <w:sz w:val="22"/>
          <w:szCs w:val="22"/>
        </w:rPr>
        <w:t>ы</w:t>
      </w:r>
      <w:r w:rsidR="00CD120F" w:rsidRPr="000C41AF">
        <w:rPr>
          <w:sz w:val="22"/>
          <w:szCs w:val="22"/>
        </w:rPr>
        <w:t xml:space="preserve"> </w:t>
      </w:r>
      <w:r w:rsidRPr="000C41AF">
        <w:rPr>
          <w:sz w:val="22"/>
          <w:szCs w:val="22"/>
        </w:rPr>
        <w:t>в течение 5 (пяти) рабочих дней с момента</w:t>
      </w:r>
      <w:r w:rsidR="00D70795">
        <w:rPr>
          <w:sz w:val="22"/>
          <w:szCs w:val="22"/>
        </w:rPr>
        <w:t xml:space="preserve"> получения аванса.</w:t>
      </w:r>
      <w:r w:rsidRPr="000C41AF">
        <w:rPr>
          <w:sz w:val="22"/>
          <w:szCs w:val="22"/>
        </w:rPr>
        <w:t xml:space="preserve">  </w:t>
      </w:r>
    </w:p>
    <w:p w:rsidR="00514103" w:rsidRPr="000C41AF" w:rsidRDefault="00514103" w:rsidP="00F917D9">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4. КАЧЕСТВО И КОМПЛЕКТНОСТЬ ТОВАРА</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4.1. В случае передачи Товара ненадлежащего качества, в том числе, если качество Товара окажется не соответствующим условиям настоящею Договора,  Покупатель вправе по своему выбору:</w:t>
      </w:r>
    </w:p>
    <w:p w:rsidR="00514103" w:rsidRPr="000C41AF" w:rsidRDefault="00514103" w:rsidP="00514103">
      <w:pPr>
        <w:ind w:left="19" w:firstLine="407"/>
        <w:jc w:val="both"/>
        <w:rPr>
          <w:sz w:val="22"/>
          <w:szCs w:val="22"/>
        </w:rPr>
      </w:pPr>
      <w:r w:rsidRPr="000C41AF">
        <w:rPr>
          <w:sz w:val="22"/>
          <w:szCs w:val="22"/>
        </w:rPr>
        <w:t>4.1.1. Отка</w:t>
      </w:r>
      <w:r w:rsidRPr="000C41AF">
        <w:rPr>
          <w:sz w:val="22"/>
          <w:szCs w:val="22"/>
        </w:rPr>
        <w:softHyphen/>
        <w:t xml:space="preserve">заться от принятия и оплаты Товара, а если он уже оплачен, потребовать в установленном порядке возврата уплаченной цены. </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4.1.2. Потребовать соразмерного уменьшения цены.</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4.1.3. Потребовать безвозмездного устранения недостатков в разумный срок после извещения Поставщика Покупателем.</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4.1.4. Потребовать возмещения своих расходов на устранение недостатков Товара.</w:t>
      </w:r>
      <w:r w:rsidRPr="000C41AF">
        <w:rPr>
          <w:rFonts w:ascii="Times New Roman" w:hAnsi="Times New Roman" w:cs="Times New Roman"/>
          <w:sz w:val="22"/>
          <w:szCs w:val="22"/>
        </w:rPr>
        <w:br/>
        <w:t xml:space="preserve">       4.1.5. Потребовать замены Товара ненадлежащего качества Товаром, соответствующим Договору.</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4.2. Требования, связанные с недостатками Товара, могут быть предъявлены Покупателем в течение</w:t>
      </w:r>
      <w:proofErr w:type="gramStart"/>
      <w:r w:rsidRPr="000C41AF">
        <w:rPr>
          <w:rFonts w:ascii="Times New Roman" w:hAnsi="Times New Roman" w:cs="Times New Roman"/>
          <w:sz w:val="22"/>
          <w:szCs w:val="22"/>
        </w:rPr>
        <w:t xml:space="preserve"> </w:t>
      </w:r>
      <w:r w:rsidR="00BB5B51">
        <w:rPr>
          <w:rFonts w:ascii="Times New Roman" w:hAnsi="Times New Roman" w:cs="Times New Roman"/>
          <w:sz w:val="22"/>
          <w:szCs w:val="22"/>
        </w:rPr>
        <w:t>_____</w:t>
      </w:r>
      <w:r w:rsidRPr="000C41AF">
        <w:rPr>
          <w:rFonts w:ascii="Times New Roman" w:hAnsi="Times New Roman" w:cs="Times New Roman"/>
          <w:sz w:val="22"/>
          <w:szCs w:val="22"/>
        </w:rPr>
        <w:t xml:space="preserve"> (</w:t>
      </w:r>
      <w:r w:rsidR="00BB5B51">
        <w:rPr>
          <w:rFonts w:ascii="Times New Roman" w:hAnsi="Times New Roman" w:cs="Times New Roman"/>
          <w:sz w:val="22"/>
          <w:szCs w:val="22"/>
        </w:rPr>
        <w:t>______________</w:t>
      </w:r>
      <w:r w:rsidRPr="000C41AF">
        <w:rPr>
          <w:rFonts w:ascii="Times New Roman" w:hAnsi="Times New Roman" w:cs="Times New Roman"/>
          <w:sz w:val="22"/>
          <w:szCs w:val="22"/>
        </w:rPr>
        <w:t xml:space="preserve">) </w:t>
      </w:r>
      <w:proofErr w:type="gramEnd"/>
      <w:r w:rsidRPr="000C41AF">
        <w:rPr>
          <w:rFonts w:ascii="Times New Roman" w:hAnsi="Times New Roman" w:cs="Times New Roman"/>
          <w:sz w:val="22"/>
          <w:szCs w:val="22"/>
        </w:rPr>
        <w:t>календарных дней с момента обнаружения недостатков</w:t>
      </w:r>
      <w:r w:rsidR="007A6387" w:rsidRPr="000C41AF">
        <w:rPr>
          <w:rFonts w:ascii="Times New Roman" w:hAnsi="Times New Roman" w:cs="Times New Roman"/>
          <w:sz w:val="22"/>
          <w:szCs w:val="22"/>
        </w:rPr>
        <w:t xml:space="preserve"> и</w:t>
      </w:r>
      <w:r w:rsidRPr="000C41AF">
        <w:rPr>
          <w:rFonts w:ascii="Times New Roman" w:hAnsi="Times New Roman" w:cs="Times New Roman"/>
          <w:sz w:val="22"/>
          <w:szCs w:val="22"/>
        </w:rPr>
        <w:t xml:space="preserve"> в течение гарантийного срока.</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w:t>
      </w:r>
      <w:r w:rsidR="00526933" w:rsidRPr="000C41AF">
        <w:rPr>
          <w:rFonts w:ascii="Times New Roman" w:hAnsi="Times New Roman" w:cs="Times New Roman"/>
          <w:sz w:val="22"/>
          <w:szCs w:val="22"/>
        </w:rPr>
        <w:t>3</w:t>
      </w:r>
      <w:r w:rsidRPr="000C41AF">
        <w:rPr>
          <w:rFonts w:ascii="Times New Roman" w:hAnsi="Times New Roman" w:cs="Times New Roman"/>
          <w:sz w:val="22"/>
          <w:szCs w:val="22"/>
        </w:rPr>
        <w:t xml:space="preserve">. По настоящему Договору Поставщик обязан передать Товары в ассортименте и комплекте, то есть в наборе, предусмотренном в Спецификации (Приложение </w:t>
      </w:r>
      <w:r w:rsidR="00D55B92" w:rsidRPr="000C41AF">
        <w:rPr>
          <w:rFonts w:ascii="Times New Roman" w:hAnsi="Times New Roman" w:cs="Times New Roman"/>
          <w:sz w:val="22"/>
          <w:szCs w:val="22"/>
        </w:rPr>
        <w:t xml:space="preserve">№1 </w:t>
      </w:r>
      <w:r w:rsidRPr="000C41AF">
        <w:rPr>
          <w:rFonts w:ascii="Times New Roman" w:hAnsi="Times New Roman" w:cs="Times New Roman"/>
          <w:sz w:val="22"/>
          <w:szCs w:val="22"/>
        </w:rPr>
        <w:t>к настоящему Договору), являющейся неотъемлемой частью Договора.</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w:t>
      </w:r>
      <w:r w:rsidR="00526933" w:rsidRPr="000C41AF">
        <w:rPr>
          <w:rFonts w:ascii="Times New Roman" w:hAnsi="Times New Roman" w:cs="Times New Roman"/>
          <w:sz w:val="22"/>
          <w:szCs w:val="22"/>
        </w:rPr>
        <w:t>4</w:t>
      </w:r>
      <w:r w:rsidRPr="000C41AF">
        <w:rPr>
          <w:rFonts w:ascii="Times New Roman" w:hAnsi="Times New Roman" w:cs="Times New Roman"/>
          <w:sz w:val="22"/>
          <w:szCs w:val="22"/>
        </w:rPr>
        <w:t xml:space="preserve">. Поставщик обязан передать Покупателю все Товары, входящие в комплект, </w:t>
      </w:r>
      <w:r w:rsidR="00300603" w:rsidRPr="000C41AF">
        <w:rPr>
          <w:rFonts w:ascii="Times New Roman" w:hAnsi="Times New Roman" w:cs="Times New Roman"/>
          <w:sz w:val="22"/>
          <w:szCs w:val="22"/>
        </w:rPr>
        <w:t>по согласованной сторонами последовательности отгрузки комплекта Товара</w:t>
      </w:r>
      <w:r w:rsidRPr="000C41AF">
        <w:rPr>
          <w:rFonts w:ascii="Times New Roman" w:hAnsi="Times New Roman" w:cs="Times New Roman"/>
          <w:sz w:val="22"/>
          <w:szCs w:val="22"/>
        </w:rPr>
        <w:t>.</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w:t>
      </w:r>
      <w:r w:rsidR="00526933" w:rsidRPr="000C41AF">
        <w:rPr>
          <w:rFonts w:ascii="Times New Roman" w:hAnsi="Times New Roman" w:cs="Times New Roman"/>
          <w:sz w:val="22"/>
          <w:szCs w:val="22"/>
        </w:rPr>
        <w:t>5</w:t>
      </w:r>
      <w:r w:rsidRPr="000C41AF">
        <w:rPr>
          <w:rFonts w:ascii="Times New Roman" w:hAnsi="Times New Roman" w:cs="Times New Roman"/>
          <w:sz w:val="22"/>
          <w:szCs w:val="22"/>
        </w:rPr>
        <w:t xml:space="preserve">. Если предоставлены Товары, не соответствующие условиям об ассортименте и комплекте, Покупатель обязан известить об этом Поставщика в срок, предусмотренный п. </w:t>
      </w:r>
      <w:r w:rsidR="00300603" w:rsidRPr="000C41AF">
        <w:rPr>
          <w:rFonts w:ascii="Times New Roman" w:hAnsi="Times New Roman" w:cs="Times New Roman"/>
          <w:sz w:val="22"/>
          <w:szCs w:val="22"/>
        </w:rPr>
        <w:t>5</w:t>
      </w:r>
      <w:r w:rsidRPr="000C41AF">
        <w:rPr>
          <w:rFonts w:ascii="Times New Roman" w:hAnsi="Times New Roman" w:cs="Times New Roman"/>
          <w:sz w:val="22"/>
          <w:szCs w:val="22"/>
        </w:rPr>
        <w:t>.4. настоящего Договора.</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w:t>
      </w:r>
      <w:r w:rsidR="00526933" w:rsidRPr="000C41AF">
        <w:rPr>
          <w:rFonts w:ascii="Times New Roman" w:hAnsi="Times New Roman" w:cs="Times New Roman"/>
          <w:sz w:val="22"/>
          <w:szCs w:val="22"/>
        </w:rPr>
        <w:t>6</w:t>
      </w:r>
      <w:r w:rsidRPr="000C41AF">
        <w:rPr>
          <w:rFonts w:ascii="Times New Roman" w:hAnsi="Times New Roman" w:cs="Times New Roman"/>
          <w:sz w:val="22"/>
          <w:szCs w:val="22"/>
        </w:rPr>
        <w:t xml:space="preserve">. Покупатель вправе потребовать от Поставщика соразмерного уменьшения покупной цены или доукомплектования Товара в </w:t>
      </w:r>
      <w:r w:rsidR="00300603" w:rsidRPr="000C41AF">
        <w:rPr>
          <w:rFonts w:ascii="Times New Roman" w:hAnsi="Times New Roman" w:cs="Times New Roman"/>
          <w:sz w:val="22"/>
          <w:szCs w:val="22"/>
        </w:rPr>
        <w:t xml:space="preserve"> 10-</w:t>
      </w:r>
      <w:r w:rsidRPr="000C41AF">
        <w:rPr>
          <w:rFonts w:ascii="Times New Roman" w:hAnsi="Times New Roman" w:cs="Times New Roman"/>
          <w:sz w:val="22"/>
          <w:szCs w:val="22"/>
        </w:rPr>
        <w:t>дневный срок  после извещения Поставщика Покупателем.</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4.</w:t>
      </w:r>
      <w:r w:rsidR="00526933" w:rsidRPr="000C41AF">
        <w:rPr>
          <w:rFonts w:ascii="Times New Roman" w:hAnsi="Times New Roman" w:cs="Times New Roman"/>
          <w:sz w:val="22"/>
          <w:szCs w:val="22"/>
        </w:rPr>
        <w:t>7</w:t>
      </w:r>
      <w:r w:rsidRPr="000C41AF">
        <w:rPr>
          <w:rFonts w:ascii="Times New Roman" w:hAnsi="Times New Roman" w:cs="Times New Roman"/>
          <w:sz w:val="22"/>
          <w:szCs w:val="22"/>
        </w:rPr>
        <w:t>. Если Поставщик в срок, указанный в п. 4.</w:t>
      </w:r>
      <w:r w:rsidR="00300603" w:rsidRPr="000C41AF">
        <w:rPr>
          <w:rFonts w:ascii="Times New Roman" w:hAnsi="Times New Roman" w:cs="Times New Roman"/>
          <w:sz w:val="22"/>
          <w:szCs w:val="22"/>
        </w:rPr>
        <w:t>6</w:t>
      </w:r>
      <w:r w:rsidR="00E22643" w:rsidRPr="000C41AF">
        <w:rPr>
          <w:rFonts w:ascii="Times New Roman" w:hAnsi="Times New Roman" w:cs="Times New Roman"/>
          <w:sz w:val="22"/>
          <w:szCs w:val="22"/>
        </w:rPr>
        <w:t>.</w:t>
      </w:r>
      <w:r w:rsidRPr="000C41AF">
        <w:rPr>
          <w:rFonts w:ascii="Times New Roman" w:hAnsi="Times New Roman" w:cs="Times New Roman"/>
          <w:sz w:val="22"/>
          <w:szCs w:val="22"/>
        </w:rPr>
        <w:t xml:space="preserve">, не выполнил указанные требования Покупателя, Покупатель вправе потребовать замены некомплектного Товара или не соответствующего условиям об ассортименте Товара на комплектный и соответствующий условиям об ассортименте Товар, отказаться от исполнения настоящего Договора. </w:t>
      </w:r>
      <w:proofErr w:type="gramStart"/>
      <w:r w:rsidRPr="000C41AF">
        <w:rPr>
          <w:rFonts w:ascii="Times New Roman" w:hAnsi="Times New Roman" w:cs="Times New Roman"/>
          <w:sz w:val="22"/>
          <w:szCs w:val="22"/>
        </w:rPr>
        <w:t xml:space="preserve">В случае отказа Покупателя от исполнения настоящего Договора в </w:t>
      </w:r>
      <w:r w:rsidRPr="000C41AF">
        <w:rPr>
          <w:rFonts w:ascii="Times New Roman" w:hAnsi="Times New Roman" w:cs="Times New Roman"/>
          <w:sz w:val="22"/>
          <w:szCs w:val="22"/>
        </w:rPr>
        <w:lastRenderedPageBreak/>
        <w:t>одностороннем порядке в соответствии с  настоящим пунктом</w:t>
      </w:r>
      <w:proofErr w:type="gramEnd"/>
      <w:r w:rsidRPr="000C41AF">
        <w:rPr>
          <w:rFonts w:ascii="Times New Roman" w:hAnsi="Times New Roman" w:cs="Times New Roman"/>
          <w:sz w:val="22"/>
          <w:szCs w:val="22"/>
        </w:rPr>
        <w:t xml:space="preserve"> Договора, все выплаченные Покупателем Поставщику в связи с исполнением настоящего Договора платежи подлежат возврату Покупателю в течение 10 (десяти) банковских дней после получения соответствующего требования Покупателя.</w:t>
      </w:r>
    </w:p>
    <w:p w:rsidR="00514103" w:rsidRPr="000C41AF" w:rsidRDefault="00514103" w:rsidP="00514103">
      <w:pPr>
        <w:pStyle w:val="ConsNormal"/>
        <w:widowControl/>
        <w:ind w:left="19" w:firstLine="407"/>
        <w:jc w:val="center"/>
        <w:rPr>
          <w:rFonts w:ascii="Times New Roman" w:hAnsi="Times New Roman" w:cs="Times New Roman"/>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p>
    <w:p w:rsidR="00514103" w:rsidRPr="000C41AF" w:rsidRDefault="0052693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5</w:t>
      </w:r>
      <w:r w:rsidR="00514103" w:rsidRPr="000C41AF">
        <w:rPr>
          <w:rFonts w:ascii="Times New Roman" w:hAnsi="Times New Roman" w:cs="Times New Roman"/>
          <w:b/>
          <w:bCs/>
          <w:sz w:val="22"/>
          <w:szCs w:val="22"/>
        </w:rPr>
        <w:t>. ПЕРЕДАЧА И ПРИЕМКА ТОВАРА</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5</w:t>
      </w:r>
      <w:r w:rsidR="00514103" w:rsidRPr="000C41AF">
        <w:rPr>
          <w:rFonts w:ascii="Times New Roman" w:hAnsi="Times New Roman" w:cs="Times New Roman"/>
          <w:sz w:val="22"/>
          <w:szCs w:val="22"/>
        </w:rPr>
        <w:t xml:space="preserve">.1. Поставщик обязан </w:t>
      </w:r>
      <w:r w:rsidR="00300603" w:rsidRPr="000C41AF">
        <w:rPr>
          <w:rFonts w:ascii="Times New Roman" w:hAnsi="Times New Roman" w:cs="Times New Roman"/>
          <w:sz w:val="22"/>
          <w:szCs w:val="22"/>
        </w:rPr>
        <w:t>доставить</w:t>
      </w:r>
      <w:r w:rsidR="00514103" w:rsidRPr="000C41AF">
        <w:rPr>
          <w:rFonts w:ascii="Times New Roman" w:hAnsi="Times New Roman" w:cs="Times New Roman"/>
          <w:sz w:val="22"/>
          <w:szCs w:val="22"/>
        </w:rPr>
        <w:t xml:space="preserve"> Товар Покупателю по адресу, указанному в п.2.1.</w:t>
      </w:r>
      <w:r w:rsidR="00E975F8" w:rsidRPr="000C41AF">
        <w:rPr>
          <w:rFonts w:ascii="Times New Roman" w:hAnsi="Times New Roman" w:cs="Times New Roman"/>
          <w:sz w:val="22"/>
          <w:szCs w:val="22"/>
        </w:rPr>
        <w:t>2</w:t>
      </w:r>
      <w:r w:rsidR="00514103" w:rsidRPr="000C41AF">
        <w:rPr>
          <w:rFonts w:ascii="Times New Roman" w:hAnsi="Times New Roman" w:cs="Times New Roman"/>
          <w:sz w:val="22"/>
          <w:szCs w:val="22"/>
        </w:rPr>
        <w:t>. настоящего Договора.</w:t>
      </w:r>
    </w:p>
    <w:p w:rsidR="00514103" w:rsidRPr="000C41AF" w:rsidRDefault="00526933" w:rsidP="00514103">
      <w:pPr>
        <w:ind w:left="19" w:firstLine="407"/>
        <w:jc w:val="both"/>
        <w:rPr>
          <w:sz w:val="22"/>
          <w:szCs w:val="22"/>
        </w:rPr>
      </w:pPr>
      <w:r w:rsidRPr="000C41AF">
        <w:rPr>
          <w:sz w:val="22"/>
          <w:szCs w:val="22"/>
        </w:rPr>
        <w:t>5</w:t>
      </w:r>
      <w:r w:rsidR="00514103" w:rsidRPr="000C41AF">
        <w:rPr>
          <w:sz w:val="22"/>
          <w:szCs w:val="22"/>
        </w:rPr>
        <w:t xml:space="preserve">.2. Право собственности на Товар и риск случайной гибели переходят к Покупателю с момента принятия Товара Покупателем. Моментом принятия Товара Покупателем считается дата  подписания Сторонами </w:t>
      </w:r>
      <w:r w:rsidR="00D55B92" w:rsidRPr="000C41AF">
        <w:rPr>
          <w:sz w:val="22"/>
          <w:szCs w:val="22"/>
        </w:rPr>
        <w:t>товарной накладной</w:t>
      </w:r>
      <w:r w:rsidR="00514103" w:rsidRPr="000C41AF">
        <w:rPr>
          <w:sz w:val="22"/>
          <w:szCs w:val="22"/>
        </w:rPr>
        <w:t>.</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С указанного момента Поставщик считается выполнившим свою обязанность по передаче Товара.</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Риск случайной гибели несет собственник в соответствии с действующим гражданским законодательством России.</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5</w:t>
      </w:r>
      <w:r w:rsidR="00514103" w:rsidRPr="000C41AF">
        <w:rPr>
          <w:rFonts w:ascii="Times New Roman" w:hAnsi="Times New Roman" w:cs="Times New Roman"/>
          <w:sz w:val="22"/>
          <w:szCs w:val="22"/>
        </w:rPr>
        <w:t>.3.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уплаченной цены.</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5</w:t>
      </w:r>
      <w:r w:rsidR="00514103" w:rsidRPr="000C41AF">
        <w:rPr>
          <w:rFonts w:ascii="Times New Roman" w:hAnsi="Times New Roman" w:cs="Times New Roman"/>
          <w:sz w:val="22"/>
          <w:szCs w:val="22"/>
        </w:rPr>
        <w:t>.4. Покупатель обязан известить Поставщика о нарушении условий Договора о количестве, качестве и комплектности Товара в двухнедельный срок, после того, как нарушение было обнаружено.</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5</w:t>
      </w:r>
      <w:r w:rsidR="00514103" w:rsidRPr="000C41AF">
        <w:rPr>
          <w:rFonts w:ascii="Times New Roman" w:hAnsi="Times New Roman" w:cs="Times New Roman"/>
          <w:sz w:val="22"/>
          <w:szCs w:val="22"/>
        </w:rPr>
        <w:t>.5. Проверка количества и комплектности Товара производится Покупателем при получении Товара от Поставщика.</w:t>
      </w:r>
    </w:p>
    <w:p w:rsidR="00E556C6" w:rsidRPr="000C41AF" w:rsidRDefault="00526933" w:rsidP="00E556C6">
      <w:pPr>
        <w:pStyle w:val="a5"/>
        <w:rPr>
          <w:szCs w:val="22"/>
          <w:lang w:val="ru-RU"/>
        </w:rPr>
      </w:pPr>
      <w:r w:rsidRPr="000C41AF">
        <w:rPr>
          <w:szCs w:val="22"/>
          <w:lang w:val="ru-RU"/>
        </w:rPr>
        <w:t xml:space="preserve">       5</w:t>
      </w:r>
      <w:r w:rsidR="00514103" w:rsidRPr="000C41AF">
        <w:rPr>
          <w:szCs w:val="22"/>
          <w:lang w:val="ru-RU"/>
        </w:rPr>
        <w:t xml:space="preserve">.6. Приемка </w:t>
      </w:r>
      <w:r w:rsidR="008F6E64" w:rsidRPr="000C41AF">
        <w:rPr>
          <w:szCs w:val="22"/>
          <w:lang w:val="ru-RU"/>
        </w:rPr>
        <w:t xml:space="preserve"> </w:t>
      </w:r>
      <w:r w:rsidR="00514103" w:rsidRPr="000C41AF">
        <w:rPr>
          <w:szCs w:val="22"/>
          <w:lang w:val="ru-RU"/>
        </w:rPr>
        <w:t>Товара</w:t>
      </w:r>
      <w:r w:rsidR="008F6E64" w:rsidRPr="000C41AF">
        <w:rPr>
          <w:szCs w:val="22"/>
          <w:lang w:val="ru-RU"/>
        </w:rPr>
        <w:t xml:space="preserve"> (партии Товара)</w:t>
      </w:r>
      <w:r w:rsidR="00514103" w:rsidRPr="000C41AF">
        <w:rPr>
          <w:szCs w:val="22"/>
          <w:lang w:val="ru-RU"/>
        </w:rPr>
        <w:t xml:space="preserve"> Покупателем осуществляется на Складе Покупателя. Поставщик обязан за свой счет обеспечить присутствие своих уполномоченных на передачу Покупателю Товара представителей на Складе Покупателя с момента доставки Товара на Склад Покупателя до окончания передачи Товара  Покупателю. При принятии Товара Покупатель осуществляет внешний осмотр и проверяет соответствие поставленного Товара по количеству</w:t>
      </w:r>
      <w:r w:rsidR="008F6E64" w:rsidRPr="000C41AF">
        <w:rPr>
          <w:szCs w:val="22"/>
          <w:lang w:val="ru-RU"/>
        </w:rPr>
        <w:t xml:space="preserve"> согласно КМД, товарно-транспортной накладной</w:t>
      </w:r>
      <w:r w:rsidR="00514103" w:rsidRPr="000C41AF">
        <w:rPr>
          <w:szCs w:val="22"/>
          <w:lang w:val="ru-RU"/>
        </w:rPr>
        <w:t xml:space="preserve">. </w:t>
      </w:r>
      <w:r w:rsidR="00E556C6" w:rsidRPr="000C41AF">
        <w:rPr>
          <w:szCs w:val="22"/>
          <w:lang w:val="ru-RU"/>
        </w:rPr>
        <w:t xml:space="preserve">Покупатель вправе принять Товар без проведения специальной проверки его качества, по тарным местам, если Товар находится в надлежащей таре и упаковке и у него отсутствуют видимые дефекты. Покупатель вправе предъявить требования к Поставщику, связанные с недостатками Товара, находящегося внутри тарного места: по количеству и/или ассортименту, и/или качеству, и /или комплектности в части видимых недостатков, если недостатки обнаружены в течение 20 (двадцати)  дней с момента получения Товара.   Покупатель обязан известить Поставщика в течение 48 (сорока восьми) часов с момента обнаружения недостатков товара. Допускается извещение Поставщика по факсимильной связи и (или) электронной почте. Уполномоченный представитель Поставщика по своему усмотрению может прибыть к Покупателю в течение 3 рабочих дней с момента получения извещения, для осмотра Товара и составления двухстороннего Акта. </w:t>
      </w:r>
    </w:p>
    <w:p w:rsidR="00E556C6" w:rsidRPr="000C41AF" w:rsidRDefault="00E556C6" w:rsidP="00E556C6">
      <w:pPr>
        <w:pStyle w:val="a5"/>
        <w:rPr>
          <w:szCs w:val="22"/>
          <w:lang w:val="ru-RU"/>
        </w:rPr>
      </w:pPr>
      <w:r w:rsidRPr="000C41AF">
        <w:rPr>
          <w:szCs w:val="22"/>
          <w:lang w:val="ru-RU"/>
        </w:rPr>
        <w:t xml:space="preserve">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w:t>
      </w:r>
    </w:p>
    <w:p w:rsidR="00514103" w:rsidRPr="000C41AF" w:rsidRDefault="00E556C6" w:rsidP="00526933">
      <w:pPr>
        <w:jc w:val="both"/>
        <w:rPr>
          <w:strike/>
          <w:sz w:val="22"/>
          <w:szCs w:val="22"/>
        </w:rPr>
      </w:pPr>
      <w:r w:rsidRPr="000C41AF">
        <w:rPr>
          <w:sz w:val="22"/>
          <w:szCs w:val="22"/>
        </w:rPr>
        <w:t xml:space="preserve">  </w:t>
      </w:r>
      <w:r w:rsidR="00526933" w:rsidRPr="000C41AF">
        <w:rPr>
          <w:sz w:val="22"/>
          <w:szCs w:val="22"/>
        </w:rPr>
        <w:t xml:space="preserve">      5</w:t>
      </w:r>
      <w:r w:rsidR="00A91B54" w:rsidRPr="000C41AF">
        <w:rPr>
          <w:sz w:val="22"/>
          <w:szCs w:val="22"/>
        </w:rPr>
        <w:t>.7. По результатам осмотра</w:t>
      </w:r>
      <w:r w:rsidR="00514103" w:rsidRPr="000C41AF">
        <w:rPr>
          <w:sz w:val="22"/>
          <w:szCs w:val="22"/>
        </w:rPr>
        <w:t xml:space="preserve"> </w:t>
      </w:r>
      <w:r w:rsidR="00A91B54" w:rsidRPr="000C41AF">
        <w:rPr>
          <w:sz w:val="22"/>
          <w:szCs w:val="22"/>
        </w:rPr>
        <w:t>Товара</w:t>
      </w:r>
      <w:r w:rsidRPr="000C41AF">
        <w:rPr>
          <w:sz w:val="22"/>
          <w:szCs w:val="22"/>
        </w:rPr>
        <w:t xml:space="preserve"> </w:t>
      </w:r>
      <w:r w:rsidR="00514103" w:rsidRPr="000C41AF">
        <w:rPr>
          <w:sz w:val="22"/>
          <w:szCs w:val="22"/>
        </w:rPr>
        <w:t xml:space="preserve">Покупатель подписывает </w:t>
      </w:r>
      <w:r w:rsidR="00E22643" w:rsidRPr="000C41AF">
        <w:rPr>
          <w:sz w:val="22"/>
          <w:szCs w:val="22"/>
        </w:rPr>
        <w:t xml:space="preserve">Товарно-транспортные </w:t>
      </w:r>
      <w:r w:rsidR="00514103" w:rsidRPr="000C41AF">
        <w:rPr>
          <w:sz w:val="22"/>
          <w:szCs w:val="22"/>
        </w:rPr>
        <w:t xml:space="preserve">накладные на </w:t>
      </w:r>
      <w:r w:rsidR="00E22643" w:rsidRPr="000C41AF">
        <w:rPr>
          <w:sz w:val="22"/>
          <w:szCs w:val="22"/>
        </w:rPr>
        <w:t xml:space="preserve">принятую </w:t>
      </w:r>
      <w:r w:rsidR="00514103" w:rsidRPr="000C41AF">
        <w:rPr>
          <w:sz w:val="22"/>
          <w:szCs w:val="22"/>
        </w:rPr>
        <w:t xml:space="preserve">им </w:t>
      </w:r>
      <w:r w:rsidR="00E22643" w:rsidRPr="000C41AF">
        <w:rPr>
          <w:sz w:val="22"/>
          <w:szCs w:val="22"/>
        </w:rPr>
        <w:t>партии Товара и товарную накладную на кажд</w:t>
      </w:r>
      <w:r w:rsidR="009310F5" w:rsidRPr="000C41AF">
        <w:rPr>
          <w:sz w:val="22"/>
          <w:szCs w:val="22"/>
        </w:rPr>
        <w:t>ый комплект</w:t>
      </w:r>
      <w:r w:rsidR="00E22643" w:rsidRPr="000C41AF">
        <w:rPr>
          <w:sz w:val="22"/>
          <w:szCs w:val="22"/>
        </w:rPr>
        <w:t xml:space="preserve"> </w:t>
      </w:r>
      <w:r w:rsidR="00514103" w:rsidRPr="000C41AF">
        <w:rPr>
          <w:sz w:val="22"/>
          <w:szCs w:val="22"/>
        </w:rPr>
        <w:t>Товар</w:t>
      </w:r>
      <w:r w:rsidR="00E22643" w:rsidRPr="000C41AF">
        <w:rPr>
          <w:sz w:val="22"/>
          <w:szCs w:val="22"/>
        </w:rPr>
        <w:t>а, указанн</w:t>
      </w:r>
      <w:r w:rsidR="00300603" w:rsidRPr="000C41AF">
        <w:rPr>
          <w:sz w:val="22"/>
          <w:szCs w:val="22"/>
        </w:rPr>
        <w:t>ый</w:t>
      </w:r>
      <w:r w:rsidR="00E22643" w:rsidRPr="000C41AF">
        <w:rPr>
          <w:sz w:val="22"/>
          <w:szCs w:val="22"/>
        </w:rPr>
        <w:t xml:space="preserve"> в Приложении № 1</w:t>
      </w:r>
      <w:r w:rsidR="00514103" w:rsidRPr="000C41AF">
        <w:rPr>
          <w:sz w:val="22"/>
          <w:szCs w:val="22"/>
        </w:rPr>
        <w:t xml:space="preserve">.  </w:t>
      </w:r>
    </w:p>
    <w:p w:rsidR="00514103" w:rsidRPr="000C41AF" w:rsidRDefault="00526933" w:rsidP="00514103">
      <w:pPr>
        <w:shd w:val="clear" w:color="auto" w:fill="FFFFFF"/>
        <w:ind w:left="19" w:firstLine="407"/>
        <w:jc w:val="both"/>
        <w:rPr>
          <w:sz w:val="22"/>
          <w:szCs w:val="22"/>
        </w:rPr>
      </w:pPr>
      <w:r w:rsidRPr="000C41AF">
        <w:rPr>
          <w:sz w:val="22"/>
          <w:szCs w:val="22"/>
        </w:rPr>
        <w:t>5</w:t>
      </w:r>
      <w:r w:rsidR="00514103" w:rsidRPr="000C41AF">
        <w:rPr>
          <w:sz w:val="22"/>
          <w:szCs w:val="22"/>
        </w:rPr>
        <w:t xml:space="preserve">.8. </w:t>
      </w:r>
      <w:proofErr w:type="gramStart"/>
      <w:r w:rsidR="00514103" w:rsidRPr="000C41AF">
        <w:rPr>
          <w:sz w:val="22"/>
          <w:szCs w:val="22"/>
        </w:rPr>
        <w:t>В случае отсутствия представит</w:t>
      </w:r>
      <w:r w:rsidRPr="000C41AF">
        <w:rPr>
          <w:sz w:val="22"/>
          <w:szCs w:val="22"/>
        </w:rPr>
        <w:t>елей Поставщика при приемке (п.5</w:t>
      </w:r>
      <w:r w:rsidR="00514103" w:rsidRPr="000C41AF">
        <w:rPr>
          <w:sz w:val="22"/>
          <w:szCs w:val="22"/>
        </w:rPr>
        <w:t>.6.</w:t>
      </w:r>
      <w:proofErr w:type="gramEnd"/>
      <w:r w:rsidR="00514103" w:rsidRPr="000C41AF">
        <w:rPr>
          <w:sz w:val="22"/>
          <w:szCs w:val="22"/>
        </w:rPr>
        <w:t xml:space="preserve"> </w:t>
      </w:r>
      <w:proofErr w:type="gramStart"/>
      <w:r w:rsidR="00514103" w:rsidRPr="000C41AF">
        <w:rPr>
          <w:sz w:val="22"/>
          <w:szCs w:val="22"/>
        </w:rPr>
        <w:t xml:space="preserve">Договора), Покупатель осуществляет приемку Товара в одностороннем порядке и составляет акт </w:t>
      </w:r>
      <w:r w:rsidR="00C61A77" w:rsidRPr="000C41AF">
        <w:rPr>
          <w:sz w:val="22"/>
          <w:szCs w:val="22"/>
        </w:rPr>
        <w:t>о приема-передачи товара</w:t>
      </w:r>
      <w:r w:rsidR="00514103" w:rsidRPr="000C41AF">
        <w:rPr>
          <w:sz w:val="22"/>
          <w:szCs w:val="22"/>
        </w:rPr>
        <w:t>.</w:t>
      </w:r>
      <w:proofErr w:type="gramEnd"/>
      <w:r w:rsidR="00514103" w:rsidRPr="000C41AF">
        <w:rPr>
          <w:sz w:val="22"/>
          <w:szCs w:val="22"/>
        </w:rPr>
        <w:t xml:space="preserve"> Акт направляется  Поставщику заказным письмом  и  считается   претензионным   требованием.   Все указанные в данном Акте нарушения должны быть устранены Поставщиком  в   течение  10 рабочих дней   с   момента    получения этого Акта.</w:t>
      </w:r>
    </w:p>
    <w:p w:rsidR="00514103" w:rsidRPr="000C41AF" w:rsidRDefault="00526933" w:rsidP="00514103">
      <w:pPr>
        <w:shd w:val="clear" w:color="auto" w:fill="FFFFFF"/>
        <w:ind w:left="19" w:firstLine="407"/>
        <w:jc w:val="both"/>
        <w:rPr>
          <w:sz w:val="22"/>
          <w:szCs w:val="22"/>
        </w:rPr>
      </w:pPr>
      <w:r w:rsidRPr="000C41AF">
        <w:rPr>
          <w:sz w:val="22"/>
          <w:szCs w:val="22"/>
        </w:rPr>
        <w:t>5</w:t>
      </w:r>
      <w:r w:rsidR="00514103" w:rsidRPr="000C41AF">
        <w:rPr>
          <w:sz w:val="22"/>
          <w:szCs w:val="22"/>
        </w:rPr>
        <w:t xml:space="preserve">.9. Вместе </w:t>
      </w:r>
      <w:r w:rsidR="00300603" w:rsidRPr="000C41AF">
        <w:rPr>
          <w:sz w:val="22"/>
          <w:szCs w:val="22"/>
        </w:rPr>
        <w:t>с Товаром Поставщик обязан пред</w:t>
      </w:r>
      <w:r w:rsidR="00514103" w:rsidRPr="000C41AF">
        <w:rPr>
          <w:sz w:val="22"/>
          <w:szCs w:val="22"/>
        </w:rPr>
        <w:t>ставить документы, подтверждающие соответствие Товара российским стандартам качества, предусмотренным</w:t>
      </w:r>
      <w:r w:rsidR="00A6580C" w:rsidRPr="000C41AF">
        <w:rPr>
          <w:sz w:val="22"/>
          <w:szCs w:val="22"/>
        </w:rPr>
        <w:t xml:space="preserve"> настоящим договором и </w:t>
      </w:r>
      <w:r w:rsidR="00514103" w:rsidRPr="000C41AF">
        <w:rPr>
          <w:sz w:val="22"/>
          <w:szCs w:val="22"/>
        </w:rPr>
        <w:t xml:space="preserve"> действующим законодательством РФ. </w:t>
      </w:r>
    </w:p>
    <w:p w:rsidR="00514103" w:rsidRPr="000C41AF" w:rsidRDefault="00514103" w:rsidP="00514103">
      <w:pPr>
        <w:shd w:val="clear" w:color="auto" w:fill="FFFFFF"/>
        <w:ind w:left="19" w:firstLine="407"/>
        <w:jc w:val="both"/>
        <w:rPr>
          <w:sz w:val="22"/>
          <w:szCs w:val="22"/>
        </w:rPr>
      </w:pPr>
      <w:r w:rsidRPr="000C41AF">
        <w:rPr>
          <w:sz w:val="22"/>
          <w:szCs w:val="22"/>
        </w:rPr>
        <w:t xml:space="preserve">В  течение 5 (Пяти) календарных дней со дня подписания товарных накладных Поставщик представляет Покупателю счет-фактуру. </w:t>
      </w:r>
    </w:p>
    <w:p w:rsidR="00514103" w:rsidRPr="000C41AF" w:rsidRDefault="00526933" w:rsidP="00514103">
      <w:pPr>
        <w:shd w:val="clear" w:color="auto" w:fill="FFFFFF"/>
        <w:ind w:left="19" w:firstLine="407"/>
        <w:jc w:val="both"/>
        <w:rPr>
          <w:color w:val="000000"/>
          <w:sz w:val="22"/>
          <w:szCs w:val="22"/>
        </w:rPr>
      </w:pPr>
      <w:r w:rsidRPr="000C41AF">
        <w:rPr>
          <w:sz w:val="22"/>
          <w:szCs w:val="22"/>
        </w:rPr>
        <w:t>5</w:t>
      </w:r>
      <w:r w:rsidR="00514103" w:rsidRPr="000C41AF">
        <w:rPr>
          <w:sz w:val="22"/>
          <w:szCs w:val="22"/>
        </w:rPr>
        <w:t>.10. Тара и у</w:t>
      </w:r>
      <w:r w:rsidR="00514103" w:rsidRPr="000C41AF">
        <w:rPr>
          <w:color w:val="000000"/>
          <w:sz w:val="22"/>
          <w:szCs w:val="22"/>
        </w:rPr>
        <w:t>паковка Товара должна обеспечи</w:t>
      </w:r>
      <w:r w:rsidR="00514103" w:rsidRPr="000C41AF">
        <w:rPr>
          <w:color w:val="000000"/>
          <w:sz w:val="22"/>
          <w:szCs w:val="22"/>
        </w:rPr>
        <w:softHyphen/>
        <w:t xml:space="preserve">вать его сохранность во время транспортировки и разгрузки при условии надлежащего обращения. Стоимость тары и упаковки включена в Цену Товара и Поставщик не вправе </w:t>
      </w:r>
      <w:proofErr w:type="gramStart"/>
      <w:r w:rsidR="00514103" w:rsidRPr="000C41AF">
        <w:rPr>
          <w:color w:val="000000"/>
          <w:sz w:val="22"/>
          <w:szCs w:val="22"/>
        </w:rPr>
        <w:t>требовать</w:t>
      </w:r>
      <w:proofErr w:type="gramEnd"/>
      <w:r w:rsidR="00514103" w:rsidRPr="000C41AF">
        <w:rPr>
          <w:color w:val="000000"/>
          <w:sz w:val="22"/>
          <w:szCs w:val="22"/>
        </w:rPr>
        <w:t xml:space="preserve"> от Покупателя никаких дополнительных платежей в связи с упаковкой Товара.</w:t>
      </w:r>
      <w:r w:rsidR="00E10DFC" w:rsidRPr="000C41AF">
        <w:rPr>
          <w:sz w:val="22"/>
          <w:szCs w:val="22"/>
        </w:rPr>
        <w:t xml:space="preserve"> Тара и упаковка должна быть пригодной для погрузки краном, погрузчиком.</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52693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6</w:t>
      </w:r>
      <w:r w:rsidR="00514103" w:rsidRPr="000C41AF">
        <w:rPr>
          <w:rFonts w:ascii="Times New Roman" w:hAnsi="Times New Roman" w:cs="Times New Roman"/>
          <w:b/>
          <w:bCs/>
          <w:sz w:val="22"/>
          <w:szCs w:val="22"/>
        </w:rPr>
        <w:t>. ОТВЕТСТВЕННОСТЬ СТОРОН</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6</w:t>
      </w:r>
      <w:r w:rsidR="00514103" w:rsidRPr="000C41AF">
        <w:rPr>
          <w:rFonts w:ascii="Times New Roman" w:hAnsi="Times New Roman" w:cs="Times New Roman"/>
          <w:sz w:val="22"/>
          <w:szCs w:val="22"/>
        </w:rPr>
        <w:t>.1.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lastRenderedPageBreak/>
        <w:t>6</w:t>
      </w:r>
      <w:r w:rsidR="00514103" w:rsidRPr="000C41AF">
        <w:rPr>
          <w:rFonts w:ascii="Times New Roman" w:hAnsi="Times New Roman" w:cs="Times New Roman"/>
          <w:sz w:val="22"/>
          <w:szCs w:val="22"/>
        </w:rPr>
        <w:t>.2. В случае не передачи Товара в срок, предусмотренный п.п. 2.1.1. настоящего Договора, а также в случае  нарушения срока устранения дефектов поставленн</w:t>
      </w:r>
      <w:r w:rsidR="004311B3" w:rsidRPr="000C41AF">
        <w:rPr>
          <w:rFonts w:ascii="Times New Roman" w:hAnsi="Times New Roman" w:cs="Times New Roman"/>
          <w:sz w:val="22"/>
          <w:szCs w:val="22"/>
        </w:rPr>
        <w:t xml:space="preserve">ого </w:t>
      </w:r>
      <w:r w:rsidR="00D562D5" w:rsidRPr="000C41AF">
        <w:rPr>
          <w:rFonts w:ascii="Times New Roman" w:hAnsi="Times New Roman" w:cs="Times New Roman"/>
          <w:sz w:val="22"/>
          <w:szCs w:val="22"/>
        </w:rPr>
        <w:t>Товара</w:t>
      </w:r>
      <w:r w:rsidR="00514103" w:rsidRPr="000C41AF">
        <w:rPr>
          <w:rFonts w:ascii="Times New Roman" w:hAnsi="Times New Roman" w:cs="Times New Roman"/>
          <w:sz w:val="22"/>
          <w:szCs w:val="22"/>
        </w:rPr>
        <w:t xml:space="preserve">, Поставщик уплачивает Покупателю неустойку в размере </w:t>
      </w:r>
      <w:r w:rsidR="004311B3" w:rsidRPr="000C41AF">
        <w:rPr>
          <w:rFonts w:ascii="Times New Roman" w:hAnsi="Times New Roman" w:cs="Times New Roman"/>
          <w:sz w:val="22"/>
          <w:szCs w:val="22"/>
        </w:rPr>
        <w:t>0,</w:t>
      </w:r>
      <w:r w:rsidR="00514103" w:rsidRPr="000C41AF">
        <w:rPr>
          <w:rFonts w:ascii="Times New Roman" w:hAnsi="Times New Roman" w:cs="Times New Roman"/>
          <w:sz w:val="22"/>
          <w:szCs w:val="22"/>
        </w:rPr>
        <w:t>1% от  цены Товара, указанной в Спецификации, за каждый день просрочки.</w:t>
      </w:r>
    </w:p>
    <w:p w:rsidR="00514103" w:rsidRPr="000C41AF" w:rsidRDefault="0052693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color w:val="000000"/>
          <w:sz w:val="22"/>
          <w:szCs w:val="22"/>
        </w:rPr>
        <w:t>6</w:t>
      </w:r>
      <w:r w:rsidR="00514103" w:rsidRPr="000C41AF">
        <w:rPr>
          <w:rFonts w:ascii="Times New Roman" w:hAnsi="Times New Roman" w:cs="Times New Roman"/>
          <w:color w:val="000000"/>
          <w:sz w:val="22"/>
          <w:szCs w:val="22"/>
        </w:rPr>
        <w:t>.3. В случае просрочки окончательного платежа в соответствии с п. 3.</w:t>
      </w:r>
      <w:r w:rsidR="00E22643" w:rsidRPr="000C41AF">
        <w:rPr>
          <w:rFonts w:ascii="Times New Roman" w:hAnsi="Times New Roman" w:cs="Times New Roman"/>
          <w:color w:val="000000"/>
          <w:sz w:val="22"/>
          <w:szCs w:val="22"/>
        </w:rPr>
        <w:t>2</w:t>
      </w:r>
      <w:r w:rsidR="00514103" w:rsidRPr="000C41AF">
        <w:rPr>
          <w:rFonts w:ascii="Times New Roman" w:hAnsi="Times New Roman" w:cs="Times New Roman"/>
          <w:color w:val="000000"/>
          <w:sz w:val="22"/>
          <w:szCs w:val="22"/>
        </w:rPr>
        <w:t>.</w:t>
      </w:r>
      <w:r w:rsidR="007A6387" w:rsidRPr="000C41AF">
        <w:rPr>
          <w:rFonts w:ascii="Times New Roman" w:hAnsi="Times New Roman" w:cs="Times New Roman"/>
          <w:color w:val="000000"/>
          <w:sz w:val="22"/>
          <w:szCs w:val="22"/>
        </w:rPr>
        <w:t>3</w:t>
      </w:r>
      <w:r w:rsidR="00514103" w:rsidRPr="000C41AF">
        <w:rPr>
          <w:rFonts w:ascii="Times New Roman" w:hAnsi="Times New Roman" w:cs="Times New Roman"/>
          <w:color w:val="000000"/>
          <w:sz w:val="22"/>
          <w:szCs w:val="22"/>
        </w:rPr>
        <w:t xml:space="preserve">. настоящего Договора, Покупатель уплачивает Поставщику неустойку в размере </w:t>
      </w:r>
      <w:r w:rsidR="004311B3" w:rsidRPr="000C41AF">
        <w:rPr>
          <w:rFonts w:ascii="Times New Roman" w:hAnsi="Times New Roman" w:cs="Times New Roman"/>
          <w:color w:val="000000"/>
          <w:sz w:val="22"/>
          <w:szCs w:val="22"/>
        </w:rPr>
        <w:t>0,</w:t>
      </w:r>
      <w:r w:rsidR="00514103" w:rsidRPr="000C41AF">
        <w:rPr>
          <w:rFonts w:ascii="Times New Roman" w:hAnsi="Times New Roman" w:cs="Times New Roman"/>
          <w:color w:val="000000"/>
          <w:sz w:val="22"/>
          <w:szCs w:val="22"/>
        </w:rPr>
        <w:t>1% от просроченного платежа за каждый день просрочки</w:t>
      </w:r>
      <w:r w:rsidR="00514103" w:rsidRPr="000C41AF">
        <w:rPr>
          <w:rFonts w:ascii="Times New Roman" w:hAnsi="Times New Roman" w:cs="Times New Roman"/>
          <w:sz w:val="22"/>
          <w:szCs w:val="22"/>
        </w:rPr>
        <w:t>.</w:t>
      </w:r>
    </w:p>
    <w:p w:rsidR="00514103" w:rsidRPr="000C41AF" w:rsidRDefault="00526933" w:rsidP="00514103">
      <w:pPr>
        <w:ind w:left="19" w:firstLine="407"/>
        <w:jc w:val="both"/>
        <w:rPr>
          <w:sz w:val="22"/>
          <w:szCs w:val="22"/>
        </w:rPr>
      </w:pPr>
      <w:r w:rsidRPr="000C41AF">
        <w:rPr>
          <w:sz w:val="22"/>
          <w:szCs w:val="22"/>
        </w:rPr>
        <w:t>6</w:t>
      </w:r>
      <w:r w:rsidR="00514103" w:rsidRPr="000C41AF">
        <w:rPr>
          <w:sz w:val="22"/>
          <w:szCs w:val="22"/>
        </w:rPr>
        <w:t xml:space="preserve">.4. Если задержка передачи Товара Поставщиком Покупателю превысит </w:t>
      </w:r>
      <w:r w:rsidR="00D70795">
        <w:rPr>
          <w:sz w:val="22"/>
          <w:szCs w:val="22"/>
        </w:rPr>
        <w:t>________________</w:t>
      </w:r>
      <w:r w:rsidR="00514103" w:rsidRPr="000C41AF">
        <w:rPr>
          <w:sz w:val="22"/>
          <w:szCs w:val="22"/>
        </w:rPr>
        <w:t xml:space="preserve"> рабочих дней против установленного в Договоре срока, Покупатель имеет право расторгнуть Договор в одностороннем порядке. В этом случае Поставщик возвращает Покупателю сумму всех платежей, полученных от Покупателя по настоящему Договору, не позднее 10 банковских дней </w:t>
      </w:r>
      <w:proofErr w:type="gramStart"/>
      <w:r w:rsidR="00514103" w:rsidRPr="000C41AF">
        <w:rPr>
          <w:sz w:val="22"/>
          <w:szCs w:val="22"/>
        </w:rPr>
        <w:t>с даты получения</w:t>
      </w:r>
      <w:proofErr w:type="gramEnd"/>
      <w:r w:rsidR="00514103" w:rsidRPr="000C41AF">
        <w:rPr>
          <w:sz w:val="22"/>
          <w:szCs w:val="22"/>
        </w:rPr>
        <w:t xml:space="preserve"> уведомления Покупателя о расторжении Договора.</w:t>
      </w:r>
    </w:p>
    <w:p w:rsidR="00514103" w:rsidRPr="000C41AF" w:rsidRDefault="00C94CD4" w:rsidP="00514103">
      <w:pPr>
        <w:pStyle w:val="aa"/>
        <w:ind w:firstLine="407"/>
        <w:rPr>
          <w:sz w:val="22"/>
          <w:szCs w:val="22"/>
        </w:rPr>
      </w:pPr>
      <w:r w:rsidRPr="000C41AF">
        <w:rPr>
          <w:sz w:val="22"/>
          <w:szCs w:val="22"/>
        </w:rPr>
        <w:t>6</w:t>
      </w:r>
      <w:r w:rsidR="00514103" w:rsidRPr="000C41AF">
        <w:rPr>
          <w:sz w:val="22"/>
          <w:szCs w:val="22"/>
        </w:rPr>
        <w:t>.5. Взыскание неустоек и процентов не освобождает Сторону, нарушившую Договор, от исполнения обязательств в натуре. Все штрафы, пени и неустойки по настоящему Договору носят штрафной характер и взыскиваются сверх взыскания убытков.</w:t>
      </w:r>
    </w:p>
    <w:p w:rsidR="00514103" w:rsidRPr="000C41AF" w:rsidRDefault="00C94CD4"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6</w:t>
      </w:r>
      <w:r w:rsidR="00514103" w:rsidRPr="000C41AF">
        <w:rPr>
          <w:rFonts w:ascii="Times New Roman" w:hAnsi="Times New Roman" w:cs="Times New Roman"/>
          <w:sz w:val="22"/>
          <w:szCs w:val="22"/>
        </w:rPr>
        <w:t>.6.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E9116D" w:rsidRPr="000C41AF" w:rsidRDefault="00514103" w:rsidP="00514103">
      <w:pPr>
        <w:ind w:firstLine="426"/>
        <w:jc w:val="center"/>
        <w:rPr>
          <w:b/>
          <w:bCs/>
          <w:sz w:val="22"/>
          <w:szCs w:val="22"/>
        </w:rPr>
      </w:pPr>
      <w:r w:rsidRPr="000C41AF">
        <w:rPr>
          <w:b/>
          <w:bCs/>
          <w:sz w:val="22"/>
          <w:szCs w:val="22"/>
        </w:rPr>
        <w:br/>
      </w:r>
    </w:p>
    <w:p w:rsidR="00514103" w:rsidRPr="000C41AF" w:rsidRDefault="00C94CD4" w:rsidP="00514103">
      <w:pPr>
        <w:ind w:firstLine="426"/>
        <w:jc w:val="center"/>
        <w:rPr>
          <w:b/>
          <w:bCs/>
          <w:sz w:val="22"/>
          <w:szCs w:val="22"/>
        </w:rPr>
      </w:pPr>
      <w:r w:rsidRPr="000C41AF">
        <w:rPr>
          <w:b/>
          <w:bCs/>
          <w:sz w:val="22"/>
          <w:szCs w:val="22"/>
        </w:rPr>
        <w:t>7</w:t>
      </w:r>
      <w:r w:rsidR="00514103" w:rsidRPr="000C41AF">
        <w:rPr>
          <w:b/>
          <w:bCs/>
          <w:sz w:val="22"/>
          <w:szCs w:val="22"/>
        </w:rPr>
        <w:t>.    ГАРАНТИИ</w:t>
      </w:r>
    </w:p>
    <w:p w:rsidR="007004D3" w:rsidRPr="000C41AF" w:rsidRDefault="007004D3" w:rsidP="00514103">
      <w:pPr>
        <w:pStyle w:val="210"/>
        <w:ind w:firstLine="426"/>
        <w:jc w:val="both"/>
        <w:rPr>
          <w:b w:val="0"/>
          <w:bCs w:val="0"/>
          <w:sz w:val="22"/>
          <w:szCs w:val="22"/>
        </w:rPr>
      </w:pPr>
    </w:p>
    <w:p w:rsidR="00514103" w:rsidRPr="000C41AF" w:rsidRDefault="00C94CD4" w:rsidP="00514103">
      <w:pPr>
        <w:pStyle w:val="210"/>
        <w:ind w:firstLine="426"/>
        <w:jc w:val="both"/>
        <w:rPr>
          <w:b w:val="0"/>
          <w:bCs w:val="0"/>
          <w:sz w:val="22"/>
          <w:szCs w:val="22"/>
        </w:rPr>
      </w:pPr>
      <w:r w:rsidRPr="000C41AF">
        <w:rPr>
          <w:b w:val="0"/>
          <w:bCs w:val="0"/>
          <w:sz w:val="22"/>
          <w:szCs w:val="22"/>
        </w:rPr>
        <w:t>7</w:t>
      </w:r>
      <w:r w:rsidR="00514103" w:rsidRPr="000C41AF">
        <w:rPr>
          <w:b w:val="0"/>
          <w:bCs w:val="0"/>
          <w:sz w:val="22"/>
          <w:szCs w:val="22"/>
        </w:rPr>
        <w:t>.1.</w:t>
      </w:r>
      <w:r w:rsidR="00514103" w:rsidRPr="000C41AF">
        <w:rPr>
          <w:sz w:val="22"/>
          <w:szCs w:val="22"/>
        </w:rPr>
        <w:t xml:space="preserve"> </w:t>
      </w:r>
      <w:r w:rsidR="00514103" w:rsidRPr="000C41AF">
        <w:rPr>
          <w:b w:val="0"/>
          <w:bCs w:val="0"/>
          <w:sz w:val="22"/>
          <w:szCs w:val="22"/>
        </w:rPr>
        <w:t>Поставщик гарантирует что:</w:t>
      </w:r>
    </w:p>
    <w:p w:rsidR="00514103" w:rsidRPr="000C41AF" w:rsidRDefault="00514103" w:rsidP="00514103">
      <w:pPr>
        <w:ind w:firstLine="426"/>
        <w:jc w:val="both"/>
        <w:rPr>
          <w:color w:val="000000"/>
          <w:sz w:val="22"/>
          <w:szCs w:val="22"/>
        </w:rPr>
      </w:pPr>
      <w:r w:rsidRPr="000C41AF">
        <w:rPr>
          <w:sz w:val="22"/>
          <w:szCs w:val="22"/>
        </w:rPr>
        <w:t xml:space="preserve">- </w:t>
      </w:r>
      <w:r w:rsidR="00E22643" w:rsidRPr="000C41AF">
        <w:rPr>
          <w:sz w:val="22"/>
          <w:szCs w:val="22"/>
        </w:rPr>
        <w:t xml:space="preserve">Товар </w:t>
      </w:r>
      <w:r w:rsidRPr="000C41AF">
        <w:rPr>
          <w:sz w:val="22"/>
          <w:szCs w:val="22"/>
        </w:rPr>
        <w:t xml:space="preserve">полностью соответствует </w:t>
      </w:r>
      <w:r w:rsidR="00E22643" w:rsidRPr="000C41AF">
        <w:rPr>
          <w:sz w:val="22"/>
          <w:szCs w:val="22"/>
        </w:rPr>
        <w:t>Приложению № 2, товаросопроводительной документации (п.2.1.3. договора)</w:t>
      </w:r>
      <w:r w:rsidRPr="000C41AF">
        <w:rPr>
          <w:sz w:val="22"/>
          <w:szCs w:val="22"/>
        </w:rPr>
        <w:t xml:space="preserve">, положениям настоящего Договора, и отвечает всем </w:t>
      </w:r>
      <w:r w:rsidRPr="000C41AF">
        <w:rPr>
          <w:color w:val="000000"/>
          <w:sz w:val="22"/>
          <w:szCs w:val="22"/>
        </w:rPr>
        <w:t>техническим условиям</w:t>
      </w:r>
      <w:r w:rsidR="00A07E49" w:rsidRPr="000C41AF">
        <w:rPr>
          <w:color w:val="000000"/>
          <w:sz w:val="22"/>
          <w:szCs w:val="22"/>
        </w:rPr>
        <w:t>, техническим регламентам</w:t>
      </w:r>
      <w:r w:rsidRPr="000C41AF">
        <w:rPr>
          <w:color w:val="000000"/>
          <w:sz w:val="22"/>
          <w:szCs w:val="22"/>
        </w:rPr>
        <w:t xml:space="preserve"> и стандартам, установленным изготовителем.</w:t>
      </w:r>
    </w:p>
    <w:p w:rsidR="00514103" w:rsidRPr="000C41AF" w:rsidRDefault="00514103" w:rsidP="00514103">
      <w:pPr>
        <w:ind w:firstLine="426"/>
        <w:jc w:val="both"/>
        <w:rPr>
          <w:sz w:val="22"/>
          <w:szCs w:val="22"/>
        </w:rPr>
      </w:pPr>
      <w:r w:rsidRPr="000C41AF">
        <w:rPr>
          <w:sz w:val="22"/>
          <w:szCs w:val="22"/>
        </w:rPr>
        <w:t xml:space="preserve">- Объем поставки, комплектность </w:t>
      </w:r>
      <w:r w:rsidR="00A07E49" w:rsidRPr="000C41AF">
        <w:rPr>
          <w:sz w:val="22"/>
          <w:szCs w:val="22"/>
        </w:rPr>
        <w:t xml:space="preserve">Товара </w:t>
      </w:r>
      <w:r w:rsidRPr="000C41AF">
        <w:rPr>
          <w:sz w:val="22"/>
          <w:szCs w:val="22"/>
        </w:rPr>
        <w:t>и техническая документация полностью соответствуют настоящему Договору и Приложениям к нему.</w:t>
      </w:r>
    </w:p>
    <w:p w:rsidR="00514103" w:rsidRPr="000C41AF" w:rsidRDefault="00514103" w:rsidP="00514103">
      <w:pPr>
        <w:ind w:firstLine="426"/>
        <w:jc w:val="both"/>
        <w:rPr>
          <w:color w:val="000000"/>
          <w:sz w:val="22"/>
          <w:szCs w:val="22"/>
        </w:rPr>
      </w:pPr>
      <w:r w:rsidRPr="000C41AF">
        <w:rPr>
          <w:color w:val="000000"/>
          <w:sz w:val="22"/>
          <w:szCs w:val="22"/>
        </w:rPr>
        <w:t xml:space="preserve">- </w:t>
      </w:r>
      <w:r w:rsidR="00A07E49" w:rsidRPr="000C41AF">
        <w:rPr>
          <w:color w:val="000000"/>
          <w:sz w:val="22"/>
          <w:szCs w:val="22"/>
        </w:rPr>
        <w:t xml:space="preserve">Весь Товар </w:t>
      </w:r>
      <w:r w:rsidRPr="000C41AF">
        <w:rPr>
          <w:color w:val="000000"/>
          <w:sz w:val="22"/>
          <w:szCs w:val="22"/>
        </w:rPr>
        <w:t xml:space="preserve">является новым и не был в употреблении, </w:t>
      </w:r>
      <w:r w:rsidR="00A07E49" w:rsidRPr="000C41AF">
        <w:rPr>
          <w:color w:val="000000"/>
          <w:sz w:val="22"/>
          <w:szCs w:val="22"/>
        </w:rPr>
        <w:t xml:space="preserve"> </w:t>
      </w:r>
      <w:r w:rsidRPr="000C41AF">
        <w:rPr>
          <w:sz w:val="22"/>
          <w:szCs w:val="22"/>
        </w:rPr>
        <w:t xml:space="preserve">бывшие в эксплуатации компоненты не используются. </w:t>
      </w:r>
      <w:r w:rsidRPr="000C41AF">
        <w:rPr>
          <w:color w:val="000000"/>
          <w:sz w:val="22"/>
          <w:szCs w:val="22"/>
        </w:rPr>
        <w:t xml:space="preserve"> </w:t>
      </w:r>
    </w:p>
    <w:p w:rsidR="00514103" w:rsidRPr="000C41AF" w:rsidRDefault="00514103" w:rsidP="00514103">
      <w:pPr>
        <w:ind w:firstLine="426"/>
        <w:jc w:val="both"/>
        <w:rPr>
          <w:sz w:val="22"/>
          <w:szCs w:val="22"/>
        </w:rPr>
      </w:pPr>
      <w:r w:rsidRPr="000C41AF">
        <w:rPr>
          <w:sz w:val="22"/>
          <w:szCs w:val="22"/>
        </w:rPr>
        <w:t xml:space="preserve">- Право Поставщика распоряжаться </w:t>
      </w:r>
      <w:r w:rsidR="00A07E49" w:rsidRPr="000C41AF">
        <w:rPr>
          <w:sz w:val="22"/>
          <w:szCs w:val="22"/>
        </w:rPr>
        <w:t xml:space="preserve">Товаром </w:t>
      </w:r>
      <w:r w:rsidRPr="000C41AF">
        <w:rPr>
          <w:sz w:val="22"/>
          <w:szCs w:val="22"/>
        </w:rPr>
        <w:t xml:space="preserve">является законным и что </w:t>
      </w:r>
      <w:r w:rsidR="00A07E49" w:rsidRPr="000C41AF">
        <w:rPr>
          <w:sz w:val="22"/>
          <w:szCs w:val="22"/>
        </w:rPr>
        <w:t xml:space="preserve">Товар </w:t>
      </w:r>
      <w:r w:rsidRPr="000C41AF">
        <w:rPr>
          <w:sz w:val="22"/>
          <w:szCs w:val="22"/>
        </w:rPr>
        <w:t>не состоит под арестом и свободно от прав третьих лиц (без обременений).</w:t>
      </w:r>
    </w:p>
    <w:p w:rsidR="00514103" w:rsidRPr="000C41AF" w:rsidRDefault="00C94CD4" w:rsidP="00135758">
      <w:pPr>
        <w:ind w:firstLine="426"/>
        <w:jc w:val="both"/>
        <w:rPr>
          <w:sz w:val="22"/>
          <w:szCs w:val="22"/>
        </w:rPr>
      </w:pPr>
      <w:r w:rsidRPr="000C41AF">
        <w:rPr>
          <w:sz w:val="22"/>
          <w:szCs w:val="22"/>
        </w:rPr>
        <w:t>7</w:t>
      </w:r>
      <w:r w:rsidR="00514103" w:rsidRPr="000C41AF">
        <w:rPr>
          <w:sz w:val="22"/>
          <w:szCs w:val="22"/>
        </w:rPr>
        <w:t>.2. Поставщик гарантирует нормальную работу Товара при условии его хранения и эксплуатации в соответствии с инструкциями по эксплуатации в течение</w:t>
      </w:r>
      <w:proofErr w:type="gramStart"/>
      <w:r w:rsidR="00514103" w:rsidRPr="000C41AF">
        <w:rPr>
          <w:sz w:val="22"/>
          <w:szCs w:val="22"/>
        </w:rPr>
        <w:t xml:space="preserve"> </w:t>
      </w:r>
      <w:r w:rsidR="00D70795">
        <w:rPr>
          <w:sz w:val="22"/>
          <w:szCs w:val="22"/>
        </w:rPr>
        <w:t>_______</w:t>
      </w:r>
      <w:r w:rsidR="00300603" w:rsidRPr="000C41AF">
        <w:rPr>
          <w:sz w:val="22"/>
          <w:szCs w:val="22"/>
        </w:rPr>
        <w:t xml:space="preserve"> (</w:t>
      </w:r>
      <w:r w:rsidR="00D70795">
        <w:rPr>
          <w:sz w:val="22"/>
          <w:szCs w:val="22"/>
        </w:rPr>
        <w:t>____________________</w:t>
      </w:r>
      <w:r w:rsidR="00031B87" w:rsidRPr="000C41AF">
        <w:rPr>
          <w:sz w:val="22"/>
          <w:szCs w:val="22"/>
        </w:rPr>
        <w:t>)</w:t>
      </w:r>
      <w:r w:rsidR="00514103" w:rsidRPr="000C41AF">
        <w:rPr>
          <w:sz w:val="22"/>
          <w:szCs w:val="22"/>
        </w:rPr>
        <w:t xml:space="preserve"> </w:t>
      </w:r>
      <w:proofErr w:type="gramEnd"/>
      <w:r w:rsidR="00514103" w:rsidRPr="000C41AF">
        <w:rPr>
          <w:sz w:val="22"/>
          <w:szCs w:val="22"/>
        </w:rPr>
        <w:t xml:space="preserve">месяцев с даты </w:t>
      </w:r>
      <w:r w:rsidR="00A07E49" w:rsidRPr="000C41AF">
        <w:rPr>
          <w:sz w:val="22"/>
          <w:szCs w:val="22"/>
        </w:rPr>
        <w:t xml:space="preserve">ввода  </w:t>
      </w:r>
      <w:r w:rsidR="00300603" w:rsidRPr="000C41AF">
        <w:rPr>
          <w:sz w:val="22"/>
          <w:szCs w:val="22"/>
        </w:rPr>
        <w:t>Товара</w:t>
      </w:r>
      <w:r w:rsidR="00514103" w:rsidRPr="000C41AF">
        <w:rPr>
          <w:sz w:val="22"/>
          <w:szCs w:val="22"/>
        </w:rPr>
        <w:t xml:space="preserve"> эксплуатаци</w:t>
      </w:r>
      <w:r w:rsidR="00A07E49" w:rsidRPr="000C41AF">
        <w:rPr>
          <w:sz w:val="22"/>
          <w:szCs w:val="22"/>
        </w:rPr>
        <w:t>ю</w:t>
      </w:r>
      <w:r w:rsidR="00135758" w:rsidRPr="000C41AF">
        <w:rPr>
          <w:sz w:val="22"/>
          <w:szCs w:val="22"/>
        </w:rPr>
        <w:t>.</w:t>
      </w:r>
      <w:r w:rsidR="00A07E49" w:rsidRPr="000C41AF">
        <w:rPr>
          <w:sz w:val="22"/>
          <w:szCs w:val="22"/>
        </w:rPr>
        <w:t xml:space="preserve"> </w:t>
      </w:r>
    </w:p>
    <w:p w:rsidR="00514103" w:rsidRPr="000C41AF" w:rsidRDefault="00A07E49" w:rsidP="00A07E49">
      <w:pPr>
        <w:ind w:firstLine="426"/>
        <w:jc w:val="both"/>
        <w:rPr>
          <w:sz w:val="22"/>
          <w:szCs w:val="22"/>
        </w:rPr>
      </w:pPr>
      <w:r w:rsidRPr="000C41AF">
        <w:rPr>
          <w:sz w:val="22"/>
          <w:szCs w:val="22"/>
        </w:rPr>
        <w:t xml:space="preserve"> </w:t>
      </w:r>
      <w:r w:rsidR="00C94CD4" w:rsidRPr="000C41AF">
        <w:rPr>
          <w:sz w:val="22"/>
          <w:szCs w:val="22"/>
        </w:rPr>
        <w:t>7</w:t>
      </w:r>
      <w:r w:rsidR="00514103" w:rsidRPr="000C41AF">
        <w:rPr>
          <w:sz w:val="22"/>
          <w:szCs w:val="22"/>
        </w:rPr>
        <w:t>.3. Гарантия распространяется на устранение любого дефекта в течение гарантийного срока силами специалистов, уполномоченных Поставщиком.</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.4. Гарантия распространяется на стоимость деталей и работы, необходимых для замены или ремонта дефектных деталей.</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w:t>
      </w:r>
      <w:r w:rsidR="00A07E49" w:rsidRPr="000C41AF">
        <w:rPr>
          <w:sz w:val="22"/>
          <w:szCs w:val="22"/>
        </w:rPr>
        <w:t>5</w:t>
      </w:r>
      <w:r w:rsidR="00514103" w:rsidRPr="000C41AF">
        <w:rPr>
          <w:sz w:val="22"/>
          <w:szCs w:val="22"/>
        </w:rPr>
        <w:t xml:space="preserve">. Поставщик комплектует </w:t>
      </w:r>
      <w:proofErr w:type="gramStart"/>
      <w:r w:rsidR="00514103" w:rsidRPr="000C41AF">
        <w:rPr>
          <w:sz w:val="22"/>
          <w:szCs w:val="22"/>
        </w:rPr>
        <w:t>поставляемое</w:t>
      </w:r>
      <w:proofErr w:type="gramEnd"/>
      <w:r w:rsidR="00514103" w:rsidRPr="000C41AF">
        <w:rPr>
          <w:sz w:val="22"/>
          <w:szCs w:val="22"/>
        </w:rPr>
        <w:t xml:space="preserve"> </w:t>
      </w:r>
      <w:r w:rsidR="00D562D5" w:rsidRPr="000C41AF">
        <w:rPr>
          <w:sz w:val="22"/>
          <w:szCs w:val="22"/>
        </w:rPr>
        <w:t>Товар</w:t>
      </w:r>
      <w:r w:rsidR="00514103" w:rsidRPr="000C41AF">
        <w:rPr>
          <w:sz w:val="22"/>
          <w:szCs w:val="22"/>
        </w:rPr>
        <w:t xml:space="preserve"> инструкциями по эксплуатации.</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w:t>
      </w:r>
      <w:r w:rsidR="00A07E49" w:rsidRPr="000C41AF">
        <w:rPr>
          <w:sz w:val="22"/>
          <w:szCs w:val="22"/>
        </w:rPr>
        <w:t>6</w:t>
      </w:r>
      <w:r w:rsidR="00514103" w:rsidRPr="000C41AF">
        <w:rPr>
          <w:sz w:val="22"/>
          <w:szCs w:val="22"/>
        </w:rPr>
        <w:t xml:space="preserve">. Во всех случаях обнаружение дефекта в течение гарантийного срока, Поставщик обязуется устранить любые дефекты </w:t>
      </w:r>
      <w:r w:rsidR="00D562D5" w:rsidRPr="000C41AF">
        <w:rPr>
          <w:sz w:val="22"/>
          <w:szCs w:val="22"/>
        </w:rPr>
        <w:t xml:space="preserve">Товара </w:t>
      </w:r>
      <w:r w:rsidR="00514103" w:rsidRPr="000C41AF">
        <w:rPr>
          <w:sz w:val="22"/>
          <w:szCs w:val="22"/>
        </w:rPr>
        <w:t>в течение  30</w:t>
      </w:r>
      <w:r w:rsidR="00892FF4" w:rsidRPr="000C41AF">
        <w:rPr>
          <w:sz w:val="22"/>
          <w:szCs w:val="22"/>
        </w:rPr>
        <w:t xml:space="preserve"> (тридцати)</w:t>
      </w:r>
      <w:r w:rsidR="00514103" w:rsidRPr="000C41AF">
        <w:rPr>
          <w:sz w:val="22"/>
          <w:szCs w:val="22"/>
        </w:rPr>
        <w:t xml:space="preserve"> календарных дней после получения письменной заявки от Покупателя с указанием типа и серийного номера </w:t>
      </w:r>
      <w:r w:rsidR="00D562D5" w:rsidRPr="000C41AF">
        <w:rPr>
          <w:sz w:val="22"/>
          <w:szCs w:val="22"/>
        </w:rPr>
        <w:t xml:space="preserve">Товара </w:t>
      </w:r>
      <w:r w:rsidR="00514103" w:rsidRPr="000C41AF">
        <w:rPr>
          <w:sz w:val="22"/>
          <w:szCs w:val="22"/>
        </w:rPr>
        <w:t xml:space="preserve">и причины вызова. </w:t>
      </w:r>
    </w:p>
    <w:p w:rsidR="00514103" w:rsidRPr="000C41AF" w:rsidRDefault="00514103" w:rsidP="00514103">
      <w:pPr>
        <w:pStyle w:val="a5"/>
        <w:ind w:firstLine="426"/>
        <w:rPr>
          <w:szCs w:val="22"/>
          <w:lang w:val="ru-RU"/>
        </w:rPr>
      </w:pPr>
      <w:r w:rsidRPr="000C41AF">
        <w:rPr>
          <w:szCs w:val="22"/>
          <w:lang w:val="ru-RU"/>
        </w:rPr>
        <w:t xml:space="preserve">В случае возникновения неисправности </w:t>
      </w:r>
      <w:r w:rsidR="00D562D5" w:rsidRPr="000C41AF">
        <w:rPr>
          <w:szCs w:val="22"/>
          <w:lang w:val="ru-RU"/>
        </w:rPr>
        <w:t xml:space="preserve">Товара </w:t>
      </w:r>
      <w:r w:rsidRPr="000C41AF">
        <w:rPr>
          <w:szCs w:val="22"/>
          <w:lang w:val="ru-RU"/>
        </w:rPr>
        <w:t xml:space="preserve">в течение гарантийного срока Покупатель обязуется в течение 5 (пяти) календарных дней с момента обнаружения неисправности, уведомить об этом Поставщика путем направления сообщения (претензии) по факсу. </w:t>
      </w:r>
    </w:p>
    <w:p w:rsidR="00514103" w:rsidRPr="000C41AF" w:rsidRDefault="00514103" w:rsidP="00514103">
      <w:pPr>
        <w:pStyle w:val="a5"/>
        <w:ind w:firstLine="426"/>
        <w:rPr>
          <w:szCs w:val="22"/>
          <w:lang w:val="ru-RU"/>
        </w:rPr>
      </w:pPr>
      <w:r w:rsidRPr="000C41AF">
        <w:rPr>
          <w:szCs w:val="22"/>
          <w:lang w:val="ru-RU"/>
        </w:rPr>
        <w:t xml:space="preserve">Срок ремонта </w:t>
      </w:r>
      <w:r w:rsidR="00D562D5" w:rsidRPr="000C41AF">
        <w:rPr>
          <w:szCs w:val="22"/>
          <w:lang w:val="ru-RU"/>
        </w:rPr>
        <w:t xml:space="preserve">Товара </w:t>
      </w:r>
      <w:r w:rsidRPr="000C41AF">
        <w:rPr>
          <w:szCs w:val="22"/>
          <w:lang w:val="ru-RU"/>
        </w:rPr>
        <w:t>не может превышать</w:t>
      </w:r>
      <w:proofErr w:type="gramStart"/>
      <w:r w:rsidRPr="000C41AF">
        <w:rPr>
          <w:szCs w:val="22"/>
          <w:lang w:val="ru-RU"/>
        </w:rPr>
        <w:t xml:space="preserve"> </w:t>
      </w:r>
      <w:r w:rsidR="00D70795">
        <w:rPr>
          <w:szCs w:val="22"/>
          <w:lang w:val="ru-RU"/>
        </w:rPr>
        <w:t>_____</w:t>
      </w:r>
      <w:r w:rsidR="00892FF4" w:rsidRPr="000C41AF">
        <w:rPr>
          <w:szCs w:val="22"/>
          <w:lang w:val="ru-RU"/>
        </w:rPr>
        <w:t xml:space="preserve"> (</w:t>
      </w:r>
      <w:r w:rsidR="00D70795">
        <w:rPr>
          <w:szCs w:val="22"/>
          <w:lang w:val="ru-RU"/>
        </w:rPr>
        <w:t>___________________</w:t>
      </w:r>
      <w:r w:rsidR="00892FF4" w:rsidRPr="000C41AF">
        <w:rPr>
          <w:szCs w:val="22"/>
          <w:lang w:val="ru-RU"/>
        </w:rPr>
        <w:t>)</w:t>
      </w:r>
      <w:r w:rsidRPr="000C41AF">
        <w:rPr>
          <w:szCs w:val="22"/>
          <w:lang w:val="ru-RU"/>
        </w:rPr>
        <w:t xml:space="preserve"> </w:t>
      </w:r>
      <w:proofErr w:type="gramEnd"/>
      <w:r w:rsidRPr="000C41AF">
        <w:rPr>
          <w:szCs w:val="22"/>
          <w:lang w:val="ru-RU"/>
        </w:rPr>
        <w:t xml:space="preserve">календарных дней с момента направления претензии Покупателем. </w:t>
      </w:r>
    </w:p>
    <w:p w:rsidR="00514103" w:rsidRPr="000C41AF" w:rsidRDefault="00514103" w:rsidP="00514103">
      <w:pPr>
        <w:pStyle w:val="a5"/>
        <w:ind w:firstLine="426"/>
        <w:rPr>
          <w:szCs w:val="22"/>
          <w:lang w:val="ru-RU"/>
        </w:rPr>
      </w:pPr>
      <w:r w:rsidRPr="000C41AF">
        <w:rPr>
          <w:szCs w:val="22"/>
          <w:lang w:val="ru-RU"/>
        </w:rPr>
        <w:t xml:space="preserve">В случае замены неисправного </w:t>
      </w:r>
      <w:r w:rsidR="00D562D5" w:rsidRPr="000C41AF">
        <w:rPr>
          <w:szCs w:val="22"/>
          <w:lang w:val="ru-RU"/>
        </w:rPr>
        <w:t xml:space="preserve">Товара </w:t>
      </w:r>
      <w:r w:rsidRPr="000C41AF">
        <w:rPr>
          <w:szCs w:val="22"/>
          <w:lang w:val="ru-RU"/>
        </w:rPr>
        <w:t xml:space="preserve">или его части, находящегося на гарантии, доставка нового </w:t>
      </w:r>
      <w:r w:rsidR="00D562D5" w:rsidRPr="000C41AF">
        <w:rPr>
          <w:szCs w:val="22"/>
          <w:lang w:val="ru-RU"/>
        </w:rPr>
        <w:t xml:space="preserve">Товара </w:t>
      </w:r>
      <w:r w:rsidRPr="000C41AF">
        <w:rPr>
          <w:szCs w:val="22"/>
          <w:lang w:val="ru-RU"/>
        </w:rPr>
        <w:t xml:space="preserve">или заменяемых частей, осуществляется за счет Поставщика. </w:t>
      </w:r>
    </w:p>
    <w:p w:rsidR="00514103" w:rsidRPr="000C41AF" w:rsidRDefault="00514103" w:rsidP="00514103">
      <w:pPr>
        <w:pStyle w:val="ConsNormal"/>
        <w:widowControl/>
        <w:ind w:firstLine="426"/>
        <w:jc w:val="both"/>
        <w:rPr>
          <w:rFonts w:ascii="Times New Roman" w:hAnsi="Times New Roman" w:cs="Times New Roman"/>
          <w:sz w:val="22"/>
          <w:szCs w:val="22"/>
        </w:rPr>
      </w:pPr>
      <w:r w:rsidRPr="000C41AF">
        <w:rPr>
          <w:rFonts w:ascii="Times New Roman" w:hAnsi="Times New Roman" w:cs="Times New Roman"/>
          <w:sz w:val="22"/>
          <w:szCs w:val="22"/>
        </w:rPr>
        <w:t>Гарантийный срок на соответствующ</w:t>
      </w:r>
      <w:r w:rsidR="009310F5" w:rsidRPr="000C41AF">
        <w:rPr>
          <w:rFonts w:ascii="Times New Roman" w:hAnsi="Times New Roman" w:cs="Times New Roman"/>
          <w:sz w:val="22"/>
          <w:szCs w:val="22"/>
        </w:rPr>
        <w:t>ий комплект</w:t>
      </w:r>
      <w:r w:rsidRPr="000C41AF">
        <w:rPr>
          <w:rFonts w:ascii="Times New Roman" w:hAnsi="Times New Roman" w:cs="Times New Roman"/>
          <w:sz w:val="22"/>
          <w:szCs w:val="22"/>
        </w:rPr>
        <w:t xml:space="preserve"> </w:t>
      </w:r>
      <w:r w:rsidR="00A07E49" w:rsidRPr="000C41AF">
        <w:rPr>
          <w:rFonts w:ascii="Times New Roman" w:hAnsi="Times New Roman" w:cs="Times New Roman"/>
          <w:sz w:val="22"/>
          <w:szCs w:val="22"/>
        </w:rPr>
        <w:t xml:space="preserve">Товара </w:t>
      </w:r>
      <w:r w:rsidRPr="000C41AF">
        <w:rPr>
          <w:rFonts w:ascii="Times New Roman" w:hAnsi="Times New Roman" w:cs="Times New Roman"/>
          <w:sz w:val="22"/>
          <w:szCs w:val="22"/>
        </w:rPr>
        <w:t>продлевается на время, в течение которого она не могла использоваться Покупателем из-за неисправности, при условии направления Покупателем претензии Поставщику.</w:t>
      </w:r>
    </w:p>
    <w:p w:rsidR="00C94CD4" w:rsidRPr="000C41AF" w:rsidRDefault="00514103" w:rsidP="00514103">
      <w:pPr>
        <w:ind w:firstLine="426"/>
        <w:jc w:val="both"/>
        <w:rPr>
          <w:strike/>
          <w:sz w:val="22"/>
          <w:szCs w:val="22"/>
        </w:rPr>
      </w:pPr>
      <w:r w:rsidRPr="000C41AF">
        <w:rPr>
          <w:sz w:val="22"/>
          <w:szCs w:val="22"/>
        </w:rPr>
        <w:t xml:space="preserve">На </w:t>
      </w:r>
      <w:r w:rsidR="00A07E49" w:rsidRPr="000C41AF">
        <w:rPr>
          <w:sz w:val="22"/>
          <w:szCs w:val="22"/>
        </w:rPr>
        <w:t>Товар</w:t>
      </w:r>
      <w:r w:rsidRPr="000C41AF">
        <w:rPr>
          <w:sz w:val="22"/>
          <w:szCs w:val="22"/>
        </w:rPr>
        <w:t xml:space="preserve"> (его комплектующее изделие), переданн</w:t>
      </w:r>
      <w:r w:rsidR="00A07E49" w:rsidRPr="000C41AF">
        <w:rPr>
          <w:sz w:val="22"/>
          <w:szCs w:val="22"/>
        </w:rPr>
        <w:t>ый</w:t>
      </w:r>
      <w:r w:rsidRPr="000C41AF">
        <w:rPr>
          <w:sz w:val="22"/>
          <w:szCs w:val="22"/>
        </w:rPr>
        <w:t xml:space="preserve"> Покупателю взамен </w:t>
      </w:r>
      <w:r w:rsidR="00A07E49" w:rsidRPr="000C41AF">
        <w:rPr>
          <w:sz w:val="22"/>
          <w:szCs w:val="22"/>
        </w:rPr>
        <w:t xml:space="preserve">Товара </w:t>
      </w:r>
      <w:r w:rsidRPr="000C41AF">
        <w:rPr>
          <w:sz w:val="22"/>
          <w:szCs w:val="22"/>
        </w:rPr>
        <w:t>(комплектующего изделия), в котором в течение гарантийного срока были обнаружены недостатки, устанавливается гарантийный</w:t>
      </w:r>
      <w:r w:rsidR="00521EDB" w:rsidRPr="000C41AF">
        <w:rPr>
          <w:sz w:val="22"/>
          <w:szCs w:val="22"/>
        </w:rPr>
        <w:t xml:space="preserve"> </w:t>
      </w:r>
      <w:r w:rsidR="00C94CD4" w:rsidRPr="000C41AF">
        <w:rPr>
          <w:sz w:val="22"/>
          <w:szCs w:val="22"/>
        </w:rPr>
        <w:t>срок определенный п.7</w:t>
      </w:r>
      <w:r w:rsidR="00521EDB" w:rsidRPr="000C41AF">
        <w:rPr>
          <w:sz w:val="22"/>
          <w:szCs w:val="22"/>
        </w:rPr>
        <w:t>.2. настоящего договора</w:t>
      </w:r>
      <w:r w:rsidR="00C94CD4" w:rsidRPr="000C41AF">
        <w:rPr>
          <w:sz w:val="22"/>
          <w:szCs w:val="22"/>
        </w:rPr>
        <w:t>.</w:t>
      </w:r>
      <w:r w:rsidRPr="000C41AF">
        <w:rPr>
          <w:sz w:val="22"/>
          <w:szCs w:val="22"/>
        </w:rPr>
        <w:t xml:space="preserve"> </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 xml:space="preserve">.8. Указанная в настоящей статье Договора гарантия не распространяется на дефекты </w:t>
      </w:r>
      <w:r w:rsidR="00D562D5" w:rsidRPr="000C41AF">
        <w:rPr>
          <w:sz w:val="22"/>
          <w:szCs w:val="22"/>
        </w:rPr>
        <w:t xml:space="preserve">Товара </w:t>
      </w:r>
      <w:r w:rsidR="00514103" w:rsidRPr="000C41AF">
        <w:rPr>
          <w:sz w:val="22"/>
          <w:szCs w:val="22"/>
        </w:rPr>
        <w:t xml:space="preserve">вызванные небрежностью Покупателя, ненадлежащим обращением, содержанием или использованием </w:t>
      </w:r>
      <w:r w:rsidR="00A07E49" w:rsidRPr="000C41AF">
        <w:rPr>
          <w:sz w:val="22"/>
          <w:szCs w:val="22"/>
        </w:rPr>
        <w:t>Товара</w:t>
      </w:r>
      <w:r w:rsidR="00514103" w:rsidRPr="000C41AF">
        <w:rPr>
          <w:sz w:val="22"/>
          <w:szCs w:val="22"/>
        </w:rPr>
        <w:t xml:space="preserve">, нарушением инструкций по эксплуатации </w:t>
      </w:r>
      <w:r w:rsidR="00D562D5" w:rsidRPr="000C41AF">
        <w:rPr>
          <w:sz w:val="22"/>
          <w:szCs w:val="22"/>
        </w:rPr>
        <w:t>Товара</w:t>
      </w:r>
      <w:r w:rsidR="00514103" w:rsidRPr="000C41AF">
        <w:rPr>
          <w:sz w:val="22"/>
          <w:szCs w:val="22"/>
        </w:rPr>
        <w:t>.</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 xml:space="preserve">.9. Замененные и дефектные части во время гарантийного периода возвращаются Поставщику по его запросу в согласованные между Сторонами сроки за счет Поставщика. Любые расходы по возврату </w:t>
      </w:r>
      <w:r w:rsidR="00514103" w:rsidRPr="000C41AF">
        <w:rPr>
          <w:sz w:val="22"/>
          <w:szCs w:val="22"/>
        </w:rPr>
        <w:lastRenderedPageBreak/>
        <w:t>дефектных деталей, подпадающих под гарантию, также как отправку и передачу заменяемых деталей, несет Поставщик.</w:t>
      </w:r>
    </w:p>
    <w:p w:rsidR="00514103" w:rsidRPr="000C41AF" w:rsidRDefault="00C94CD4" w:rsidP="00514103">
      <w:pPr>
        <w:pStyle w:val="210"/>
        <w:ind w:firstLine="426"/>
        <w:jc w:val="both"/>
        <w:rPr>
          <w:b w:val="0"/>
          <w:bCs w:val="0"/>
          <w:sz w:val="22"/>
          <w:szCs w:val="22"/>
        </w:rPr>
      </w:pPr>
      <w:r w:rsidRPr="000C41AF">
        <w:rPr>
          <w:b w:val="0"/>
          <w:bCs w:val="0"/>
          <w:sz w:val="22"/>
          <w:szCs w:val="22"/>
        </w:rPr>
        <w:t>7</w:t>
      </w:r>
      <w:r w:rsidR="00514103" w:rsidRPr="000C41AF">
        <w:rPr>
          <w:b w:val="0"/>
          <w:bCs w:val="0"/>
          <w:sz w:val="22"/>
          <w:szCs w:val="22"/>
        </w:rPr>
        <w:t xml:space="preserve">.10. Гарантийные обязательства Поставщика относятся к собственнику </w:t>
      </w:r>
      <w:r w:rsidR="00A07E49" w:rsidRPr="000C41AF">
        <w:rPr>
          <w:b w:val="0"/>
          <w:bCs w:val="0"/>
          <w:sz w:val="22"/>
          <w:szCs w:val="22"/>
        </w:rPr>
        <w:t>(конечному потребителю) Товара</w:t>
      </w:r>
      <w:r w:rsidR="00514103" w:rsidRPr="000C41AF">
        <w:rPr>
          <w:b w:val="0"/>
          <w:bCs w:val="0"/>
          <w:sz w:val="22"/>
          <w:szCs w:val="22"/>
        </w:rPr>
        <w:t>.</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 xml:space="preserve">.11. Покупатель не обязан оплачивать никакие работы Поставщика, связанные с устранением дефектов  </w:t>
      </w:r>
      <w:r w:rsidR="00A07E49" w:rsidRPr="000C41AF">
        <w:rPr>
          <w:sz w:val="22"/>
          <w:szCs w:val="22"/>
        </w:rPr>
        <w:t xml:space="preserve">Товара </w:t>
      </w:r>
      <w:r w:rsidR="00514103" w:rsidRPr="000C41AF">
        <w:rPr>
          <w:sz w:val="22"/>
          <w:szCs w:val="22"/>
        </w:rPr>
        <w:t>по гарантии в течение указанного в данной статье срока.</w:t>
      </w:r>
    </w:p>
    <w:p w:rsidR="00514103" w:rsidRPr="000C41AF" w:rsidRDefault="00C94CD4" w:rsidP="00514103">
      <w:pPr>
        <w:pStyle w:val="210"/>
        <w:ind w:firstLine="426"/>
        <w:jc w:val="both"/>
        <w:rPr>
          <w:b w:val="0"/>
          <w:bCs w:val="0"/>
          <w:sz w:val="22"/>
          <w:szCs w:val="22"/>
        </w:rPr>
      </w:pPr>
      <w:r w:rsidRPr="000C41AF">
        <w:rPr>
          <w:b w:val="0"/>
          <w:bCs w:val="0"/>
          <w:sz w:val="22"/>
          <w:szCs w:val="22"/>
        </w:rPr>
        <w:t>7</w:t>
      </w:r>
      <w:r w:rsidR="00514103" w:rsidRPr="000C41AF">
        <w:rPr>
          <w:b w:val="0"/>
          <w:bCs w:val="0"/>
          <w:sz w:val="22"/>
          <w:szCs w:val="22"/>
        </w:rPr>
        <w:t>.12.</w:t>
      </w:r>
      <w:r w:rsidR="00514103" w:rsidRPr="000C41AF">
        <w:rPr>
          <w:sz w:val="22"/>
          <w:szCs w:val="22"/>
        </w:rPr>
        <w:t xml:space="preserve"> </w:t>
      </w:r>
      <w:r w:rsidR="00514103" w:rsidRPr="000C41AF">
        <w:rPr>
          <w:b w:val="0"/>
          <w:bCs w:val="0"/>
          <w:sz w:val="22"/>
          <w:szCs w:val="22"/>
        </w:rPr>
        <w:t xml:space="preserve">В течение гарантийного срока все расходы по проезду специалистов до места установки (эксплуатации) </w:t>
      </w:r>
      <w:r w:rsidR="00D562D5" w:rsidRPr="000C41AF">
        <w:rPr>
          <w:b w:val="0"/>
          <w:bCs w:val="0"/>
          <w:sz w:val="22"/>
          <w:szCs w:val="22"/>
        </w:rPr>
        <w:t xml:space="preserve">Товара </w:t>
      </w:r>
      <w:r w:rsidR="00514103" w:rsidRPr="000C41AF">
        <w:rPr>
          <w:b w:val="0"/>
          <w:bCs w:val="0"/>
          <w:sz w:val="22"/>
          <w:szCs w:val="22"/>
        </w:rPr>
        <w:t xml:space="preserve">и их проживанию, а также любые связанные с ремонтом расходы, несет Поставщик. Все указанные расходы после </w:t>
      </w:r>
      <w:r w:rsidR="00A07E49" w:rsidRPr="000C41AF">
        <w:rPr>
          <w:b w:val="0"/>
          <w:bCs w:val="0"/>
          <w:sz w:val="22"/>
          <w:szCs w:val="22"/>
        </w:rPr>
        <w:t xml:space="preserve">истечению </w:t>
      </w:r>
      <w:r w:rsidR="00514103" w:rsidRPr="000C41AF">
        <w:rPr>
          <w:b w:val="0"/>
          <w:bCs w:val="0"/>
          <w:sz w:val="22"/>
          <w:szCs w:val="22"/>
        </w:rPr>
        <w:t>гарантийного срока несет Покупатель.</w:t>
      </w:r>
    </w:p>
    <w:p w:rsidR="00514103" w:rsidRPr="000C41AF" w:rsidRDefault="00C94CD4" w:rsidP="00514103">
      <w:pPr>
        <w:pStyle w:val="ConsNormal"/>
        <w:widowControl/>
        <w:ind w:firstLine="426"/>
        <w:jc w:val="both"/>
        <w:rPr>
          <w:rFonts w:ascii="Times New Roman" w:hAnsi="Times New Roman" w:cs="Times New Roman"/>
          <w:sz w:val="22"/>
          <w:szCs w:val="22"/>
        </w:rPr>
      </w:pPr>
      <w:r w:rsidRPr="000C41AF">
        <w:rPr>
          <w:rFonts w:ascii="Times New Roman" w:hAnsi="Times New Roman" w:cs="Times New Roman"/>
          <w:sz w:val="22"/>
          <w:szCs w:val="22"/>
        </w:rPr>
        <w:t>7</w:t>
      </w:r>
      <w:r w:rsidR="00514103" w:rsidRPr="000C41AF">
        <w:rPr>
          <w:rFonts w:ascii="Times New Roman" w:hAnsi="Times New Roman" w:cs="Times New Roman"/>
          <w:sz w:val="22"/>
          <w:szCs w:val="22"/>
        </w:rPr>
        <w:t>.13. При возникновении между Сторонами спора относительно того, является ли случай гарантийным, и невозможности урегулирования этого спора переговорами, по требованию любой из Сторон может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 Заключение экспертной организации будет обязательным для Сторон.</w:t>
      </w:r>
    </w:p>
    <w:p w:rsidR="00514103" w:rsidRPr="000C41AF" w:rsidRDefault="00C94CD4" w:rsidP="00514103">
      <w:pPr>
        <w:ind w:firstLine="426"/>
        <w:jc w:val="both"/>
        <w:rPr>
          <w:sz w:val="22"/>
          <w:szCs w:val="22"/>
        </w:rPr>
      </w:pPr>
      <w:r w:rsidRPr="000C41AF">
        <w:rPr>
          <w:sz w:val="22"/>
          <w:szCs w:val="22"/>
        </w:rPr>
        <w:t>7</w:t>
      </w:r>
      <w:r w:rsidR="00514103" w:rsidRPr="000C41AF">
        <w:rPr>
          <w:sz w:val="22"/>
          <w:szCs w:val="22"/>
        </w:rPr>
        <w:t xml:space="preserve">.14.    Во время гарантийного срока расходы по транспортировке </w:t>
      </w:r>
      <w:r w:rsidR="00D562D5" w:rsidRPr="000C41AF">
        <w:rPr>
          <w:sz w:val="22"/>
          <w:szCs w:val="22"/>
        </w:rPr>
        <w:t xml:space="preserve">Товара </w:t>
      </w:r>
      <w:r w:rsidR="00514103" w:rsidRPr="000C41AF">
        <w:rPr>
          <w:sz w:val="22"/>
          <w:szCs w:val="22"/>
        </w:rPr>
        <w:t>либо его частей  в целях ремонта несет Поставщик.</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C94CD4"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8</w:t>
      </w:r>
      <w:r w:rsidR="00514103" w:rsidRPr="000C41AF">
        <w:rPr>
          <w:rFonts w:ascii="Times New Roman" w:hAnsi="Times New Roman" w:cs="Times New Roman"/>
          <w:b/>
          <w:bCs/>
          <w:sz w:val="22"/>
          <w:szCs w:val="22"/>
        </w:rPr>
        <w:t>. ОБСТОЯТЕЛЬСТВА НЕПРЕОДОЛИМОЙ СИЛЫ</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C94CD4"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8</w:t>
      </w:r>
      <w:r w:rsidR="00514103" w:rsidRPr="000C41AF">
        <w:rPr>
          <w:rFonts w:ascii="Times New Roman" w:hAnsi="Times New Roman" w:cs="Times New Roman"/>
          <w:sz w:val="22"/>
          <w:szCs w:val="22"/>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514103" w:rsidRPr="000C41AF" w:rsidRDefault="00C94CD4"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8</w:t>
      </w:r>
      <w:r w:rsidR="00514103" w:rsidRPr="000C41AF">
        <w:rPr>
          <w:rFonts w:ascii="Times New Roman" w:hAnsi="Times New Roman" w:cs="Times New Roman"/>
          <w:sz w:val="22"/>
          <w:szCs w:val="22"/>
        </w:rPr>
        <w:t>.2. При возникновении обстоятельств непреодолимой силы, препятствующих исполнению обязательств по настоящему Договору одной из Сторон, она обязана немедленно оповестить об этом другую Сторону,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514103" w:rsidRPr="000C41AF" w:rsidRDefault="00514103" w:rsidP="00514103">
      <w:pPr>
        <w:pStyle w:val="ConsNormal"/>
        <w:widowControl/>
        <w:ind w:left="19" w:firstLine="407"/>
        <w:jc w:val="both"/>
        <w:rPr>
          <w:rFonts w:ascii="Times New Roman" w:hAnsi="Times New Roman" w:cs="Times New Roman"/>
          <w:sz w:val="22"/>
          <w:szCs w:val="22"/>
        </w:rPr>
      </w:pPr>
    </w:p>
    <w:p w:rsidR="00514103" w:rsidRPr="000C41AF" w:rsidRDefault="00C94CD4" w:rsidP="00C457E1">
      <w:pPr>
        <w:pStyle w:val="ConsNormal"/>
        <w:widowControl/>
        <w:ind w:left="-540" w:right="-81" w:firstLine="0"/>
        <w:jc w:val="center"/>
        <w:rPr>
          <w:rFonts w:ascii="Times New Roman" w:hAnsi="Times New Roman" w:cs="Times New Roman"/>
          <w:b/>
          <w:bCs/>
          <w:sz w:val="22"/>
          <w:szCs w:val="22"/>
        </w:rPr>
      </w:pPr>
      <w:r w:rsidRPr="000C41AF">
        <w:rPr>
          <w:rFonts w:ascii="Times New Roman" w:hAnsi="Times New Roman" w:cs="Times New Roman"/>
          <w:b/>
          <w:bCs/>
          <w:sz w:val="22"/>
          <w:szCs w:val="22"/>
        </w:rPr>
        <w:t>9</w:t>
      </w:r>
      <w:r w:rsidR="00514103" w:rsidRPr="000C41AF">
        <w:rPr>
          <w:rFonts w:ascii="Times New Roman" w:hAnsi="Times New Roman" w:cs="Times New Roman"/>
          <w:b/>
          <w:bCs/>
          <w:sz w:val="22"/>
          <w:szCs w:val="22"/>
        </w:rPr>
        <w:t>. СРОК ДЕЙСТВИЯ НАСТОЯЩЕГО ДОГОВОРА</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C94CD4" w:rsidP="00514103">
      <w:pPr>
        <w:pStyle w:val="ConsNormal"/>
        <w:widowControl/>
        <w:ind w:left="19" w:firstLine="407"/>
        <w:jc w:val="both"/>
        <w:rPr>
          <w:rFonts w:ascii="Times New Roman" w:hAnsi="Times New Roman" w:cs="Times New Roman"/>
          <w:spacing w:val="-1"/>
          <w:sz w:val="22"/>
          <w:szCs w:val="22"/>
        </w:rPr>
      </w:pPr>
      <w:r w:rsidRPr="000C41AF">
        <w:rPr>
          <w:rFonts w:ascii="Times New Roman" w:hAnsi="Times New Roman" w:cs="Times New Roman"/>
          <w:sz w:val="22"/>
          <w:szCs w:val="22"/>
        </w:rPr>
        <w:t>9</w:t>
      </w:r>
      <w:r w:rsidR="00514103" w:rsidRPr="000C41AF">
        <w:rPr>
          <w:rFonts w:ascii="Times New Roman" w:hAnsi="Times New Roman" w:cs="Times New Roman"/>
          <w:sz w:val="22"/>
          <w:szCs w:val="22"/>
        </w:rPr>
        <w:t xml:space="preserve">.1. Настоящий Договор вступает в силу с момента его подписания Сторонами и действует </w:t>
      </w:r>
      <w:proofErr w:type="gramStart"/>
      <w:r w:rsidR="00514103" w:rsidRPr="000C41AF">
        <w:rPr>
          <w:rFonts w:ascii="Times New Roman" w:hAnsi="Times New Roman" w:cs="Times New Roman"/>
          <w:sz w:val="22"/>
          <w:szCs w:val="22"/>
        </w:rPr>
        <w:t>до</w:t>
      </w:r>
      <w:proofErr w:type="gramEnd"/>
      <w:r w:rsidR="00C07AB9">
        <w:rPr>
          <w:rFonts w:ascii="Times New Roman" w:hAnsi="Times New Roman" w:cs="Times New Roman"/>
          <w:sz w:val="22"/>
          <w:szCs w:val="22"/>
        </w:rPr>
        <w:t xml:space="preserve"> __________</w:t>
      </w:r>
      <w:r w:rsidR="00514103" w:rsidRPr="000C41AF">
        <w:rPr>
          <w:rFonts w:ascii="Times New Roman" w:hAnsi="Times New Roman" w:cs="Times New Roman"/>
          <w:sz w:val="22"/>
          <w:szCs w:val="22"/>
        </w:rPr>
        <w:t>,</w:t>
      </w:r>
      <w:r w:rsidR="00514103" w:rsidRPr="000C41AF">
        <w:rPr>
          <w:rFonts w:ascii="Times New Roman" w:hAnsi="Times New Roman" w:cs="Times New Roman"/>
          <w:spacing w:val="8"/>
          <w:sz w:val="22"/>
          <w:szCs w:val="22"/>
        </w:rPr>
        <w:t xml:space="preserve"> а </w:t>
      </w:r>
      <w:proofErr w:type="gramStart"/>
      <w:r w:rsidR="00514103" w:rsidRPr="000C41AF">
        <w:rPr>
          <w:rFonts w:ascii="Times New Roman" w:hAnsi="Times New Roman" w:cs="Times New Roman"/>
          <w:spacing w:val="8"/>
          <w:sz w:val="22"/>
          <w:szCs w:val="22"/>
        </w:rPr>
        <w:t>в</w:t>
      </w:r>
      <w:proofErr w:type="gramEnd"/>
      <w:r w:rsidR="00514103" w:rsidRPr="000C41AF">
        <w:rPr>
          <w:rFonts w:ascii="Times New Roman" w:hAnsi="Times New Roman" w:cs="Times New Roman"/>
          <w:spacing w:val="8"/>
          <w:sz w:val="22"/>
          <w:szCs w:val="22"/>
        </w:rPr>
        <w:t xml:space="preserve">  случае, если  к указанному  моменту у сторон имеются </w:t>
      </w:r>
      <w:r w:rsidR="00514103" w:rsidRPr="000C41AF">
        <w:rPr>
          <w:rFonts w:ascii="Times New Roman" w:hAnsi="Times New Roman" w:cs="Times New Roman"/>
          <w:spacing w:val="1"/>
          <w:sz w:val="22"/>
          <w:szCs w:val="22"/>
        </w:rPr>
        <w:t xml:space="preserve">неисполненные обязательства, вытекающие из настоящего договора, срок действия договора </w:t>
      </w:r>
      <w:r w:rsidR="00514103" w:rsidRPr="000C41AF">
        <w:rPr>
          <w:rFonts w:ascii="Times New Roman" w:hAnsi="Times New Roman" w:cs="Times New Roman"/>
          <w:spacing w:val="-1"/>
          <w:sz w:val="22"/>
          <w:szCs w:val="22"/>
        </w:rPr>
        <w:t>продлевается до полного исполнения ими своих обязательств по настоящему Договору.</w:t>
      </w:r>
    </w:p>
    <w:p w:rsidR="00514103" w:rsidRPr="000C41AF" w:rsidRDefault="00C94CD4"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9</w:t>
      </w:r>
      <w:r w:rsidR="00514103" w:rsidRPr="000C41AF">
        <w:rPr>
          <w:rFonts w:ascii="Times New Roman" w:hAnsi="Times New Roman" w:cs="Times New Roman"/>
          <w:sz w:val="22"/>
          <w:szCs w:val="22"/>
        </w:rPr>
        <w:t xml:space="preserve">.2. Настоящий </w:t>
      </w:r>
      <w:proofErr w:type="gramStart"/>
      <w:r w:rsidR="00514103" w:rsidRPr="000C41AF">
        <w:rPr>
          <w:rFonts w:ascii="Times New Roman" w:hAnsi="Times New Roman" w:cs="Times New Roman"/>
          <w:sz w:val="22"/>
          <w:szCs w:val="22"/>
        </w:rPr>
        <w:t>Договор</w:t>
      </w:r>
      <w:proofErr w:type="gramEnd"/>
      <w:r w:rsidR="00514103" w:rsidRPr="000C41AF">
        <w:rPr>
          <w:rFonts w:ascii="Times New Roman" w:hAnsi="Times New Roman" w:cs="Times New Roman"/>
          <w:sz w:val="22"/>
          <w:szCs w:val="22"/>
        </w:rPr>
        <w:t xml:space="preserve"> может быть расторгнут по взаимному согласованию Сторон, совершенному в письменной форме, за подписью уполномоченных лиц Сторон.</w:t>
      </w:r>
    </w:p>
    <w:p w:rsidR="0062301F" w:rsidRPr="000C41AF" w:rsidRDefault="0062301F" w:rsidP="00514103">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1</w:t>
      </w:r>
      <w:r w:rsidR="00C94CD4" w:rsidRPr="000C41AF">
        <w:rPr>
          <w:rFonts w:ascii="Times New Roman" w:hAnsi="Times New Roman" w:cs="Times New Roman"/>
          <w:b/>
          <w:bCs/>
          <w:sz w:val="22"/>
          <w:szCs w:val="22"/>
        </w:rPr>
        <w:t>0</w:t>
      </w:r>
      <w:r w:rsidRPr="000C41AF">
        <w:rPr>
          <w:rFonts w:ascii="Times New Roman" w:hAnsi="Times New Roman" w:cs="Times New Roman"/>
          <w:b/>
          <w:bCs/>
          <w:sz w:val="22"/>
          <w:szCs w:val="22"/>
        </w:rPr>
        <w:t>. КОНФИДЕНЦИАЛЬНОСТЬ</w:t>
      </w:r>
    </w:p>
    <w:p w:rsidR="00514103" w:rsidRPr="000C41AF" w:rsidRDefault="00514103" w:rsidP="00514103">
      <w:pPr>
        <w:pStyle w:val="ConsNormal"/>
        <w:widowControl/>
        <w:ind w:left="19" w:firstLine="407"/>
        <w:jc w:val="both"/>
        <w:rPr>
          <w:rFonts w:ascii="Times New Roman" w:hAnsi="Times New Roman" w:cs="Times New Roman"/>
          <w:sz w:val="22"/>
          <w:szCs w:val="22"/>
        </w:rPr>
      </w:pP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0</w:t>
      </w:r>
      <w:r w:rsidRPr="000C41AF">
        <w:rPr>
          <w:rFonts w:ascii="Times New Roman" w:hAnsi="Times New Roman" w:cs="Times New Roman"/>
          <w:sz w:val="22"/>
          <w:szCs w:val="22"/>
        </w:rPr>
        <w:t>.1.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CB4CBF" w:rsidRPr="000C41AF" w:rsidRDefault="00CB4CBF" w:rsidP="00514103">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1</w:t>
      </w:r>
      <w:r w:rsidR="00C94CD4" w:rsidRPr="000C41AF">
        <w:rPr>
          <w:rFonts w:ascii="Times New Roman" w:hAnsi="Times New Roman" w:cs="Times New Roman"/>
          <w:b/>
          <w:bCs/>
          <w:sz w:val="22"/>
          <w:szCs w:val="22"/>
        </w:rPr>
        <w:t>1</w:t>
      </w:r>
      <w:r w:rsidRPr="000C41AF">
        <w:rPr>
          <w:rFonts w:ascii="Times New Roman" w:hAnsi="Times New Roman" w:cs="Times New Roman"/>
          <w:b/>
          <w:bCs/>
          <w:sz w:val="22"/>
          <w:szCs w:val="22"/>
        </w:rPr>
        <w:t>. РАЗРЕШЕНИЕ СПОРОВ</w:t>
      </w: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1</w:t>
      </w:r>
      <w:r w:rsidRPr="000C41AF">
        <w:rPr>
          <w:rFonts w:ascii="Times New Roman" w:hAnsi="Times New Roman" w:cs="Times New Roman"/>
          <w:sz w:val="22"/>
          <w:szCs w:val="22"/>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514103" w:rsidRPr="000C41AF" w:rsidRDefault="00514103" w:rsidP="00514103">
      <w:pPr>
        <w:pStyle w:val="ConsNormal"/>
        <w:widowControl/>
        <w:ind w:left="19" w:firstLine="407"/>
        <w:jc w:val="both"/>
        <w:rPr>
          <w:rFonts w:ascii="Times New Roman" w:hAnsi="Times New Roman" w:cs="Times New Roman"/>
          <w:strike/>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1</w:t>
      </w:r>
      <w:r w:rsidRPr="000C41AF">
        <w:rPr>
          <w:rFonts w:ascii="Times New Roman" w:hAnsi="Times New Roman" w:cs="Times New Roman"/>
          <w:sz w:val="22"/>
          <w:szCs w:val="22"/>
        </w:rPr>
        <w:t xml:space="preserve">.2. При не урегулировании в процессе переговоров спорных вопросов, споры разрешаются в Арбитражном суде </w:t>
      </w:r>
      <w:r w:rsidR="00D90B7A" w:rsidRPr="000C41AF">
        <w:rPr>
          <w:rFonts w:ascii="Times New Roman" w:hAnsi="Times New Roman" w:cs="Times New Roman"/>
          <w:sz w:val="22"/>
          <w:szCs w:val="22"/>
        </w:rPr>
        <w:t>по месту нахождения Истца</w:t>
      </w:r>
      <w:r w:rsidR="00091182" w:rsidRPr="000C41AF">
        <w:rPr>
          <w:rFonts w:ascii="Times New Roman" w:hAnsi="Times New Roman" w:cs="Times New Roman"/>
          <w:sz w:val="22"/>
          <w:szCs w:val="22"/>
        </w:rPr>
        <w:t>.</w:t>
      </w: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r w:rsidRPr="000C41AF">
        <w:rPr>
          <w:rFonts w:ascii="Times New Roman" w:hAnsi="Times New Roman" w:cs="Times New Roman"/>
          <w:b/>
          <w:bCs/>
          <w:sz w:val="22"/>
          <w:szCs w:val="22"/>
        </w:rPr>
        <w:t>1</w:t>
      </w:r>
      <w:r w:rsidR="00C94CD4" w:rsidRPr="000C41AF">
        <w:rPr>
          <w:rFonts w:ascii="Times New Roman" w:hAnsi="Times New Roman" w:cs="Times New Roman"/>
          <w:b/>
          <w:bCs/>
          <w:sz w:val="22"/>
          <w:szCs w:val="22"/>
        </w:rPr>
        <w:t>2</w:t>
      </w:r>
      <w:r w:rsidRPr="000C41AF">
        <w:rPr>
          <w:rFonts w:ascii="Times New Roman" w:hAnsi="Times New Roman" w:cs="Times New Roman"/>
          <w:b/>
          <w:bCs/>
          <w:sz w:val="22"/>
          <w:szCs w:val="22"/>
        </w:rPr>
        <w:t>. ДОПОЛНИТЕЛЬНЫЕ УСЛОВИЯ И ЗАКЛЮЧИТЕЛЬНЫЕ ПОЛОЖЕНИЯ</w:t>
      </w:r>
    </w:p>
    <w:p w:rsidR="00514103" w:rsidRPr="000C41AF" w:rsidRDefault="00514103" w:rsidP="00514103">
      <w:pPr>
        <w:pStyle w:val="ConsNonformat"/>
        <w:widowControl/>
        <w:ind w:left="19" w:firstLine="407"/>
        <w:rPr>
          <w:rFonts w:ascii="Times New Roman" w:hAnsi="Times New Roman" w:cs="Times New Roman"/>
          <w:sz w:val="22"/>
          <w:szCs w:val="22"/>
        </w:rPr>
      </w:pP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2</w:t>
      </w:r>
      <w:r w:rsidRPr="000C41AF">
        <w:rPr>
          <w:rFonts w:ascii="Times New Roman" w:hAnsi="Times New Roman" w:cs="Times New Roman"/>
          <w:sz w:val="22"/>
          <w:szCs w:val="22"/>
        </w:rPr>
        <w:t>.1. Договор составлен в двух экземплярах, из которых один находится у Поставщика, второй – у Покупателя.</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2</w:t>
      </w:r>
      <w:r w:rsidRPr="000C41AF">
        <w:rPr>
          <w:rFonts w:ascii="Times New Roman" w:hAnsi="Times New Roman" w:cs="Times New Roman"/>
          <w:sz w:val="22"/>
          <w:szCs w:val="22"/>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14103" w:rsidRPr="000C41AF" w:rsidRDefault="00514103"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2</w:t>
      </w:r>
      <w:r w:rsidRPr="000C41AF">
        <w:rPr>
          <w:rFonts w:ascii="Times New Roman" w:hAnsi="Times New Roman" w:cs="Times New Roman"/>
          <w:sz w:val="22"/>
          <w:szCs w:val="22"/>
        </w:rPr>
        <w:t>.3. Все уведомления и сообщения должны направляться в письменной форме.</w:t>
      </w:r>
    </w:p>
    <w:p w:rsidR="00514103" w:rsidRPr="000C41AF" w:rsidRDefault="00514103" w:rsidP="00D90B7A">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w:t>
      </w:r>
      <w:r w:rsidR="00C94CD4" w:rsidRPr="000C41AF">
        <w:rPr>
          <w:rFonts w:ascii="Times New Roman" w:hAnsi="Times New Roman" w:cs="Times New Roman"/>
          <w:sz w:val="22"/>
          <w:szCs w:val="22"/>
        </w:rPr>
        <w:t>2</w:t>
      </w:r>
      <w:r w:rsidRPr="000C41AF">
        <w:rPr>
          <w:rFonts w:ascii="Times New Roman" w:hAnsi="Times New Roman" w:cs="Times New Roman"/>
          <w:sz w:val="22"/>
          <w:szCs w:val="22"/>
        </w:rPr>
        <w:t>.4. Во всем остальном, что не предусмотрено настоящим Договором, Стороны руководствуются действующим законодательством РФ.</w:t>
      </w:r>
    </w:p>
    <w:p w:rsidR="00D90B7A" w:rsidRPr="000C41AF" w:rsidRDefault="00D90B7A" w:rsidP="00D90B7A">
      <w:pPr>
        <w:pStyle w:val="a5"/>
        <w:suppressAutoHyphens w:val="0"/>
        <w:ind w:firstLine="407"/>
        <w:rPr>
          <w:szCs w:val="22"/>
          <w:lang w:val="ru-RU"/>
        </w:rPr>
      </w:pPr>
      <w:r w:rsidRPr="000C41AF">
        <w:rPr>
          <w:szCs w:val="22"/>
          <w:lang w:val="ru-RU"/>
        </w:rPr>
        <w:lastRenderedPageBreak/>
        <w:t>1</w:t>
      </w:r>
      <w:r w:rsidR="00C94CD4" w:rsidRPr="000C41AF">
        <w:rPr>
          <w:szCs w:val="22"/>
          <w:lang w:val="ru-RU"/>
        </w:rPr>
        <w:t>2</w:t>
      </w:r>
      <w:r w:rsidRPr="000C41AF">
        <w:rPr>
          <w:szCs w:val="22"/>
          <w:lang w:val="ru-RU"/>
        </w:rPr>
        <w:t xml:space="preserve">.5. Ни одна из сторон настоящего договора не имеет права уступить (передать) свои права и/или обязательства по настоящему Договору любой третьей стороне без письменного согласия второй стороны. </w:t>
      </w:r>
    </w:p>
    <w:p w:rsidR="00D90B7A" w:rsidRPr="000C41AF" w:rsidRDefault="0002020F"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12.6. В случае прекращения полномочий доверенных лиц,  сторона выдавшая доверенность должна в течение 5 (пяти) рабочих дней уведомить другую сторону о данном факте и предоставить сведения о новом полномочном лице.</w:t>
      </w:r>
    </w:p>
    <w:p w:rsidR="0002020F" w:rsidRPr="000C41AF" w:rsidRDefault="0002020F"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12.7. Приложения к настоящему договору, являющиеся его неотъемлемой частью:</w:t>
      </w:r>
    </w:p>
    <w:p w:rsidR="0002020F" w:rsidRPr="000C41AF" w:rsidRDefault="0002020F"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12.7.1. Приложение № 1 – Спецификация № 1</w:t>
      </w:r>
    </w:p>
    <w:p w:rsidR="00514103" w:rsidRDefault="0002020F" w:rsidP="00514103">
      <w:pPr>
        <w:pStyle w:val="ConsNormal"/>
        <w:widowControl/>
        <w:ind w:left="19" w:firstLine="407"/>
        <w:jc w:val="both"/>
        <w:rPr>
          <w:rFonts w:ascii="Times New Roman" w:hAnsi="Times New Roman" w:cs="Times New Roman"/>
          <w:sz w:val="22"/>
          <w:szCs w:val="22"/>
        </w:rPr>
      </w:pPr>
      <w:r w:rsidRPr="000C41AF">
        <w:rPr>
          <w:rFonts w:ascii="Times New Roman" w:hAnsi="Times New Roman" w:cs="Times New Roman"/>
          <w:sz w:val="22"/>
          <w:szCs w:val="22"/>
        </w:rPr>
        <w:t>12.7.2. Приложение № 2 – Опросны</w:t>
      </w:r>
      <w:r w:rsidR="000C41AF">
        <w:rPr>
          <w:rFonts w:ascii="Times New Roman" w:hAnsi="Times New Roman" w:cs="Times New Roman"/>
          <w:sz w:val="22"/>
          <w:szCs w:val="22"/>
        </w:rPr>
        <w:t>е</w:t>
      </w:r>
      <w:r w:rsidRPr="000C41AF">
        <w:rPr>
          <w:rFonts w:ascii="Times New Roman" w:hAnsi="Times New Roman" w:cs="Times New Roman"/>
          <w:sz w:val="22"/>
          <w:szCs w:val="22"/>
        </w:rPr>
        <w:t xml:space="preserve"> лист</w:t>
      </w:r>
      <w:r w:rsidR="000C41AF">
        <w:rPr>
          <w:rFonts w:ascii="Times New Roman" w:hAnsi="Times New Roman" w:cs="Times New Roman"/>
          <w:sz w:val="22"/>
          <w:szCs w:val="22"/>
        </w:rPr>
        <w:t xml:space="preserve">ы </w:t>
      </w:r>
    </w:p>
    <w:p w:rsidR="00C07AB9" w:rsidRDefault="00C07AB9" w:rsidP="00514103">
      <w:pPr>
        <w:pStyle w:val="ConsNormal"/>
        <w:widowControl/>
        <w:ind w:left="19" w:firstLine="407"/>
        <w:jc w:val="both"/>
        <w:rPr>
          <w:rFonts w:ascii="Times New Roman" w:hAnsi="Times New Roman" w:cs="Times New Roman"/>
          <w:sz w:val="22"/>
          <w:szCs w:val="22"/>
        </w:rPr>
      </w:pPr>
    </w:p>
    <w:p w:rsidR="00C07AB9" w:rsidRPr="000C41AF" w:rsidRDefault="00C07AB9" w:rsidP="00514103">
      <w:pPr>
        <w:pStyle w:val="ConsNormal"/>
        <w:widowControl/>
        <w:ind w:left="19" w:firstLine="407"/>
        <w:jc w:val="both"/>
        <w:rPr>
          <w:rFonts w:ascii="Times New Roman" w:hAnsi="Times New Roman" w:cs="Times New Roman"/>
          <w:sz w:val="22"/>
          <w:szCs w:val="22"/>
        </w:rPr>
      </w:pPr>
    </w:p>
    <w:p w:rsidR="00514103" w:rsidRPr="000C41AF" w:rsidRDefault="00514103" w:rsidP="00C457E1">
      <w:pPr>
        <w:pStyle w:val="ConsNormal"/>
        <w:widowControl/>
        <w:ind w:firstLine="0"/>
        <w:jc w:val="center"/>
        <w:rPr>
          <w:rFonts w:ascii="Times New Roman" w:hAnsi="Times New Roman" w:cs="Times New Roman"/>
          <w:b/>
          <w:bCs/>
          <w:sz w:val="22"/>
          <w:szCs w:val="22"/>
        </w:rPr>
      </w:pPr>
      <w:r w:rsidRPr="000C41AF">
        <w:rPr>
          <w:rFonts w:ascii="Times New Roman" w:hAnsi="Times New Roman" w:cs="Times New Roman"/>
          <w:b/>
          <w:bCs/>
          <w:sz w:val="22"/>
          <w:szCs w:val="22"/>
        </w:rPr>
        <w:t>1</w:t>
      </w:r>
      <w:r w:rsidR="00C94CD4" w:rsidRPr="000C41AF">
        <w:rPr>
          <w:rFonts w:ascii="Times New Roman" w:hAnsi="Times New Roman" w:cs="Times New Roman"/>
          <w:b/>
          <w:bCs/>
          <w:sz w:val="22"/>
          <w:szCs w:val="22"/>
        </w:rPr>
        <w:t>3</w:t>
      </w:r>
      <w:r w:rsidRPr="000C41AF">
        <w:rPr>
          <w:rFonts w:ascii="Times New Roman" w:hAnsi="Times New Roman" w:cs="Times New Roman"/>
          <w:b/>
          <w:bCs/>
          <w:sz w:val="22"/>
          <w:szCs w:val="22"/>
        </w:rPr>
        <w:t>. ЮРИДИЧЕСКИЕ АДРЕСА И РЕКВИЗИТЫ СТОРОН</w:t>
      </w:r>
    </w:p>
    <w:p w:rsidR="00514103" w:rsidRPr="000C41AF" w:rsidRDefault="00514103" w:rsidP="00514103">
      <w:pPr>
        <w:pStyle w:val="ConsNormal"/>
        <w:widowControl/>
        <w:ind w:left="19" w:firstLine="407"/>
        <w:jc w:val="center"/>
        <w:rPr>
          <w:rFonts w:ascii="Times New Roman" w:hAnsi="Times New Roman" w:cs="Times New Roman"/>
          <w:b/>
          <w:bCs/>
          <w:sz w:val="22"/>
          <w:szCs w:val="22"/>
        </w:rPr>
      </w:pPr>
    </w:p>
    <w:tbl>
      <w:tblPr>
        <w:tblW w:w="0" w:type="auto"/>
        <w:tblInd w:w="177" w:type="dxa"/>
        <w:tblLayout w:type="fixed"/>
        <w:tblLook w:val="0000" w:firstRow="0" w:lastRow="0" w:firstColumn="0" w:lastColumn="0" w:noHBand="0" w:noVBand="0"/>
      </w:tblPr>
      <w:tblGrid>
        <w:gridCol w:w="4724"/>
        <w:gridCol w:w="5020"/>
      </w:tblGrid>
      <w:tr w:rsidR="00BD785E" w:rsidRPr="000C41AF">
        <w:trPr>
          <w:trHeight w:val="359"/>
        </w:trPr>
        <w:tc>
          <w:tcPr>
            <w:tcW w:w="4724" w:type="dxa"/>
          </w:tcPr>
          <w:p w:rsidR="00BD785E" w:rsidRPr="000C41AF" w:rsidRDefault="00BD785E" w:rsidP="00BD785E">
            <w:pPr>
              <w:pStyle w:val="a5"/>
              <w:snapToGrid w:val="0"/>
              <w:ind w:left="19" w:hanging="19"/>
              <w:rPr>
                <w:b/>
                <w:szCs w:val="22"/>
                <w:lang w:val="ru-RU"/>
              </w:rPr>
            </w:pPr>
            <w:r w:rsidRPr="000C41AF">
              <w:rPr>
                <w:b/>
                <w:szCs w:val="22"/>
                <w:lang w:val="ru-RU"/>
              </w:rPr>
              <w:t xml:space="preserve"> По</w:t>
            </w:r>
            <w:r w:rsidR="000C41AF">
              <w:rPr>
                <w:b/>
                <w:szCs w:val="22"/>
                <w:lang w:val="ru-RU"/>
              </w:rPr>
              <w:t>ставщик</w:t>
            </w:r>
            <w:r w:rsidRPr="000C41AF">
              <w:rPr>
                <w:b/>
                <w:szCs w:val="22"/>
                <w:lang w:val="ru-RU"/>
              </w:rPr>
              <w:t>:</w:t>
            </w:r>
          </w:p>
          <w:p w:rsidR="00BD785E" w:rsidRPr="000C41AF" w:rsidRDefault="00BD785E" w:rsidP="00BD785E">
            <w:pPr>
              <w:rPr>
                <w:b/>
                <w:sz w:val="22"/>
                <w:szCs w:val="22"/>
              </w:rPr>
            </w:pPr>
            <w:r w:rsidRPr="000C41AF">
              <w:rPr>
                <w:b/>
                <w:sz w:val="22"/>
                <w:szCs w:val="22"/>
              </w:rPr>
              <w:t>ООО «</w:t>
            </w:r>
            <w:r w:rsidR="00892FF4" w:rsidRPr="000C41AF">
              <w:rPr>
                <w:b/>
                <w:sz w:val="22"/>
                <w:szCs w:val="22"/>
              </w:rPr>
              <w:t>КОМПАНИЯ ТЕХНОСТРОЙ</w:t>
            </w:r>
            <w:r w:rsidRPr="000C41AF">
              <w:rPr>
                <w:b/>
                <w:sz w:val="22"/>
                <w:szCs w:val="22"/>
              </w:rPr>
              <w:t>»</w:t>
            </w:r>
          </w:p>
          <w:p w:rsidR="00892FF4" w:rsidRPr="000C41AF" w:rsidRDefault="00892FF4" w:rsidP="00BD785E">
            <w:pPr>
              <w:rPr>
                <w:b/>
                <w:sz w:val="22"/>
                <w:szCs w:val="22"/>
              </w:rPr>
            </w:pPr>
          </w:p>
          <w:p w:rsidR="002B7534" w:rsidRPr="000C41AF" w:rsidRDefault="002B7534" w:rsidP="007A7340">
            <w:pPr>
              <w:pStyle w:val="a5"/>
              <w:snapToGrid w:val="0"/>
              <w:ind w:left="19" w:hanging="19"/>
              <w:rPr>
                <w:b/>
                <w:szCs w:val="22"/>
                <w:lang w:val="ru-RU"/>
              </w:rPr>
            </w:pPr>
          </w:p>
          <w:p w:rsidR="004A7B16" w:rsidRPr="000C41AF" w:rsidRDefault="00BD785E" w:rsidP="007A7340">
            <w:pPr>
              <w:pStyle w:val="a5"/>
              <w:snapToGrid w:val="0"/>
              <w:ind w:left="19" w:hanging="19"/>
              <w:rPr>
                <w:b/>
                <w:szCs w:val="22"/>
                <w:lang w:val="ru-RU"/>
              </w:rPr>
            </w:pPr>
            <w:r w:rsidRPr="000C41AF">
              <w:rPr>
                <w:b/>
                <w:szCs w:val="22"/>
                <w:lang w:val="ru-RU"/>
              </w:rPr>
              <w:t xml:space="preserve">                                                                       </w:t>
            </w:r>
          </w:p>
          <w:p w:rsidR="00A91B54" w:rsidRPr="000C41AF" w:rsidRDefault="00A91B54" w:rsidP="00BD785E">
            <w:pPr>
              <w:pStyle w:val="a5"/>
              <w:rPr>
                <w:b/>
                <w:szCs w:val="22"/>
                <w:lang w:val="ru-RU"/>
              </w:rPr>
            </w:pPr>
          </w:p>
          <w:p w:rsidR="00A91B54" w:rsidRPr="000C41AF" w:rsidRDefault="00A91B54" w:rsidP="00BD785E">
            <w:pPr>
              <w:pStyle w:val="a5"/>
              <w:rPr>
                <w:b/>
                <w:szCs w:val="22"/>
                <w:lang w:val="ru-RU"/>
              </w:rPr>
            </w:pPr>
          </w:p>
          <w:p w:rsidR="00A91B54" w:rsidRPr="000C41AF" w:rsidRDefault="00A91B54" w:rsidP="00BD785E">
            <w:pPr>
              <w:pStyle w:val="a5"/>
              <w:rPr>
                <w:b/>
                <w:szCs w:val="22"/>
                <w:lang w:val="ru-RU"/>
              </w:rPr>
            </w:pPr>
          </w:p>
          <w:p w:rsidR="00A91B54" w:rsidRPr="000C41AF" w:rsidRDefault="00A91B54" w:rsidP="00BD785E">
            <w:pPr>
              <w:pStyle w:val="a5"/>
              <w:rPr>
                <w:b/>
                <w:szCs w:val="22"/>
                <w:lang w:val="ru-RU"/>
              </w:rPr>
            </w:pPr>
          </w:p>
          <w:p w:rsidR="00BD785E" w:rsidRPr="000C41AF" w:rsidRDefault="00BD785E" w:rsidP="00BD785E">
            <w:pPr>
              <w:rPr>
                <w:b/>
                <w:sz w:val="22"/>
                <w:szCs w:val="22"/>
              </w:rPr>
            </w:pPr>
            <w:r w:rsidRPr="000C41AF">
              <w:rPr>
                <w:b/>
                <w:sz w:val="22"/>
                <w:szCs w:val="22"/>
              </w:rPr>
              <w:t xml:space="preserve"> </w:t>
            </w:r>
          </w:p>
        </w:tc>
        <w:tc>
          <w:tcPr>
            <w:tcW w:w="5020" w:type="dxa"/>
          </w:tcPr>
          <w:p w:rsidR="00BD785E" w:rsidRPr="000C41AF" w:rsidRDefault="000C41AF" w:rsidP="00BD785E">
            <w:pPr>
              <w:snapToGrid w:val="0"/>
              <w:ind w:left="19" w:hanging="19"/>
              <w:rPr>
                <w:b/>
                <w:bCs/>
                <w:sz w:val="22"/>
                <w:szCs w:val="22"/>
              </w:rPr>
            </w:pPr>
            <w:r>
              <w:rPr>
                <w:b/>
                <w:bCs/>
                <w:sz w:val="22"/>
                <w:szCs w:val="22"/>
              </w:rPr>
              <w:t>Покупатель</w:t>
            </w:r>
            <w:r w:rsidR="00BD785E" w:rsidRPr="000C41AF">
              <w:rPr>
                <w:b/>
                <w:bCs/>
                <w:sz w:val="22"/>
                <w:szCs w:val="22"/>
              </w:rPr>
              <w:t>:</w:t>
            </w:r>
          </w:p>
          <w:p w:rsidR="00BD785E" w:rsidRPr="000C41AF" w:rsidRDefault="000C41AF" w:rsidP="00BD785E">
            <w:pPr>
              <w:snapToGrid w:val="0"/>
              <w:ind w:left="19" w:hanging="19"/>
              <w:rPr>
                <w:b/>
                <w:sz w:val="22"/>
                <w:szCs w:val="22"/>
              </w:rPr>
            </w:pPr>
            <w:r>
              <w:rPr>
                <w:b/>
                <w:sz w:val="22"/>
                <w:szCs w:val="22"/>
              </w:rPr>
              <w:t xml:space="preserve"> </w:t>
            </w:r>
          </w:p>
          <w:p w:rsidR="00BD785E" w:rsidRPr="000C41AF" w:rsidRDefault="000C41AF" w:rsidP="00BD785E">
            <w:pPr>
              <w:snapToGrid w:val="0"/>
              <w:rPr>
                <w:b/>
                <w:bCs/>
                <w:sz w:val="22"/>
                <w:szCs w:val="22"/>
              </w:rPr>
            </w:pPr>
            <w:r>
              <w:rPr>
                <w:b/>
                <w:sz w:val="22"/>
                <w:szCs w:val="22"/>
              </w:rPr>
              <w:t xml:space="preserve"> </w:t>
            </w:r>
            <w:r w:rsidR="00BD785E" w:rsidRPr="000C41AF">
              <w:rPr>
                <w:b/>
                <w:bCs/>
                <w:sz w:val="22"/>
                <w:szCs w:val="22"/>
              </w:rPr>
              <w:t xml:space="preserve">        </w:t>
            </w:r>
          </w:p>
        </w:tc>
      </w:tr>
    </w:tbl>
    <w:p w:rsidR="00C457E1" w:rsidRPr="000C41AF" w:rsidRDefault="00C457E1" w:rsidP="00C457E1">
      <w:pPr>
        <w:pStyle w:val="1"/>
        <w:tabs>
          <w:tab w:val="left" w:pos="426"/>
        </w:tabs>
        <w:ind w:left="0"/>
        <w:jc w:val="left"/>
        <w:rPr>
          <w:b w:val="0"/>
          <w:bCs w:val="0"/>
          <w:color w:val="auto"/>
          <w:sz w:val="22"/>
          <w:szCs w:val="22"/>
        </w:rPr>
      </w:pPr>
    </w:p>
    <w:p w:rsidR="00C253EF" w:rsidRPr="000C41AF" w:rsidRDefault="00C253EF" w:rsidP="00491671">
      <w:pPr>
        <w:pStyle w:val="1"/>
        <w:tabs>
          <w:tab w:val="left" w:pos="426"/>
        </w:tabs>
        <w:ind w:left="0"/>
        <w:jc w:val="left"/>
        <w:rPr>
          <w:sz w:val="22"/>
          <w:szCs w:val="22"/>
        </w:rPr>
      </w:pPr>
    </w:p>
    <w:p w:rsidR="001D1E15" w:rsidRPr="000C41AF" w:rsidRDefault="0071024C" w:rsidP="001D1E15">
      <w:pPr>
        <w:pStyle w:val="1"/>
        <w:tabs>
          <w:tab w:val="left" w:pos="426"/>
        </w:tabs>
        <w:ind w:left="0"/>
        <w:rPr>
          <w:sz w:val="22"/>
          <w:szCs w:val="22"/>
        </w:rPr>
      </w:pPr>
      <w:r w:rsidRPr="000C41AF">
        <w:rPr>
          <w:sz w:val="22"/>
          <w:szCs w:val="22"/>
        </w:rPr>
        <w:br w:type="page"/>
      </w:r>
      <w:r w:rsidR="001D1E15" w:rsidRPr="000C41AF">
        <w:rPr>
          <w:sz w:val="22"/>
          <w:szCs w:val="22"/>
        </w:rPr>
        <w:lastRenderedPageBreak/>
        <w:tab/>
      </w:r>
      <w:r w:rsidR="001D1E15" w:rsidRPr="000C41AF">
        <w:rPr>
          <w:sz w:val="22"/>
          <w:szCs w:val="22"/>
        </w:rPr>
        <w:tab/>
      </w:r>
      <w:r w:rsidR="001D1E15" w:rsidRPr="000C41AF">
        <w:rPr>
          <w:sz w:val="22"/>
          <w:szCs w:val="22"/>
        </w:rPr>
        <w:tab/>
        <w:t>Приложение № 1</w:t>
      </w:r>
    </w:p>
    <w:p w:rsidR="001D1E15" w:rsidRPr="000C41AF" w:rsidRDefault="001D1E15" w:rsidP="001D1E15">
      <w:pPr>
        <w:jc w:val="right"/>
        <w:rPr>
          <w:sz w:val="22"/>
          <w:szCs w:val="22"/>
        </w:rPr>
      </w:pPr>
      <w:r w:rsidRPr="000C41AF">
        <w:rPr>
          <w:sz w:val="22"/>
          <w:szCs w:val="22"/>
        </w:rPr>
        <w:t xml:space="preserve">к договору  </w:t>
      </w:r>
      <w:r w:rsidRPr="000C41AF">
        <w:rPr>
          <w:b/>
          <w:color w:val="000000"/>
          <w:sz w:val="22"/>
          <w:szCs w:val="22"/>
        </w:rPr>
        <w:t xml:space="preserve">№  </w:t>
      </w:r>
      <w:r w:rsidR="000C41AF">
        <w:rPr>
          <w:b/>
          <w:color w:val="000000"/>
          <w:sz w:val="22"/>
          <w:szCs w:val="22"/>
        </w:rPr>
        <w:t xml:space="preserve"> </w:t>
      </w:r>
      <w:r w:rsidRPr="000C41AF">
        <w:rPr>
          <w:sz w:val="22"/>
          <w:szCs w:val="22"/>
        </w:rPr>
        <w:t xml:space="preserve"> г.</w:t>
      </w:r>
    </w:p>
    <w:p w:rsidR="001D1E15" w:rsidRPr="000C41AF" w:rsidRDefault="001D1E15" w:rsidP="0071024C">
      <w:pPr>
        <w:pStyle w:val="1"/>
        <w:tabs>
          <w:tab w:val="left" w:pos="426"/>
        </w:tabs>
        <w:ind w:left="0"/>
        <w:jc w:val="center"/>
        <w:rPr>
          <w:sz w:val="22"/>
          <w:szCs w:val="22"/>
        </w:rPr>
      </w:pPr>
    </w:p>
    <w:p w:rsidR="001D1E15" w:rsidRPr="000C41AF" w:rsidRDefault="001D1E15" w:rsidP="0071024C">
      <w:pPr>
        <w:pStyle w:val="1"/>
        <w:tabs>
          <w:tab w:val="left" w:pos="426"/>
        </w:tabs>
        <w:ind w:left="0"/>
        <w:jc w:val="center"/>
        <w:rPr>
          <w:sz w:val="22"/>
          <w:szCs w:val="22"/>
        </w:rPr>
      </w:pPr>
    </w:p>
    <w:p w:rsidR="0071024C" w:rsidRPr="000C41AF" w:rsidRDefault="0071024C" w:rsidP="0071024C">
      <w:pPr>
        <w:pStyle w:val="1"/>
        <w:tabs>
          <w:tab w:val="left" w:pos="426"/>
        </w:tabs>
        <w:ind w:left="0"/>
        <w:jc w:val="center"/>
        <w:rPr>
          <w:sz w:val="22"/>
          <w:szCs w:val="22"/>
        </w:rPr>
      </w:pPr>
      <w:r w:rsidRPr="000C41AF">
        <w:rPr>
          <w:sz w:val="22"/>
          <w:szCs w:val="22"/>
        </w:rPr>
        <w:t xml:space="preserve">СПЕЦИФИКАЦИЯ №1  </w:t>
      </w:r>
      <w:r w:rsidR="001D1E15" w:rsidRPr="000C41AF">
        <w:rPr>
          <w:sz w:val="22"/>
          <w:szCs w:val="22"/>
        </w:rPr>
        <w:t xml:space="preserve"> </w:t>
      </w:r>
    </w:p>
    <w:p w:rsidR="0071024C" w:rsidRPr="000C41AF" w:rsidRDefault="0071024C" w:rsidP="0071024C">
      <w:pPr>
        <w:rPr>
          <w:sz w:val="22"/>
          <w:szCs w:val="22"/>
        </w:rPr>
      </w:pPr>
    </w:p>
    <w:p w:rsidR="0071024C" w:rsidRPr="000C41AF" w:rsidRDefault="0071024C" w:rsidP="0071024C">
      <w:pPr>
        <w:jc w:val="right"/>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835"/>
        <w:gridCol w:w="1101"/>
        <w:gridCol w:w="1120"/>
        <w:gridCol w:w="3093"/>
        <w:gridCol w:w="1982"/>
      </w:tblGrid>
      <w:tr w:rsidR="00A07E49" w:rsidRPr="000C41AF" w:rsidTr="00D562D5">
        <w:tc>
          <w:tcPr>
            <w:tcW w:w="205"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E5309A">
            <w:pPr>
              <w:rPr>
                <w:sz w:val="22"/>
                <w:szCs w:val="22"/>
              </w:rPr>
            </w:pPr>
            <w:r w:rsidRPr="000C41AF">
              <w:rPr>
                <w:sz w:val="22"/>
                <w:szCs w:val="22"/>
              </w:rPr>
              <w:t xml:space="preserve">№ </w:t>
            </w:r>
          </w:p>
        </w:tc>
        <w:tc>
          <w:tcPr>
            <w:tcW w:w="1341"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E5309A">
            <w:pPr>
              <w:rPr>
                <w:sz w:val="22"/>
                <w:szCs w:val="22"/>
              </w:rPr>
            </w:pPr>
            <w:r w:rsidRPr="000C41AF">
              <w:rPr>
                <w:sz w:val="22"/>
                <w:szCs w:val="22"/>
              </w:rPr>
              <w:t>Наименование Товара</w:t>
            </w:r>
          </w:p>
        </w:tc>
        <w:tc>
          <w:tcPr>
            <w:tcW w:w="521"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A07E49">
            <w:pPr>
              <w:tabs>
                <w:tab w:val="left" w:pos="0"/>
              </w:tabs>
              <w:snapToGrid w:val="0"/>
              <w:jc w:val="both"/>
              <w:rPr>
                <w:sz w:val="22"/>
                <w:szCs w:val="22"/>
              </w:rPr>
            </w:pPr>
            <w:r w:rsidRPr="000C41AF">
              <w:rPr>
                <w:sz w:val="22"/>
                <w:szCs w:val="22"/>
              </w:rPr>
              <w:t>Ед.</w:t>
            </w:r>
          </w:p>
          <w:p w:rsidR="00A07E49" w:rsidRPr="000C41AF" w:rsidRDefault="00A07E49" w:rsidP="00A07E49">
            <w:pPr>
              <w:tabs>
                <w:tab w:val="left" w:pos="0"/>
              </w:tabs>
              <w:snapToGrid w:val="0"/>
              <w:jc w:val="both"/>
              <w:rPr>
                <w:sz w:val="22"/>
                <w:szCs w:val="22"/>
              </w:rPr>
            </w:pPr>
            <w:r w:rsidRPr="000C41AF">
              <w:rPr>
                <w:sz w:val="22"/>
                <w:szCs w:val="22"/>
              </w:rPr>
              <w:t>изм.</w:t>
            </w:r>
          </w:p>
        </w:tc>
        <w:tc>
          <w:tcPr>
            <w:tcW w:w="530" w:type="pct"/>
            <w:tcBorders>
              <w:top w:val="single" w:sz="4" w:space="0" w:color="000000"/>
              <w:left w:val="single" w:sz="4" w:space="0" w:color="000000"/>
              <w:bottom w:val="single" w:sz="4" w:space="0" w:color="000000"/>
              <w:right w:val="single" w:sz="4" w:space="0" w:color="000000"/>
            </w:tcBorders>
          </w:tcPr>
          <w:p w:rsidR="00A07E49" w:rsidRPr="000C41AF" w:rsidRDefault="00A07E49" w:rsidP="00E5309A">
            <w:pPr>
              <w:tabs>
                <w:tab w:val="left" w:pos="0"/>
              </w:tabs>
              <w:snapToGrid w:val="0"/>
              <w:jc w:val="both"/>
              <w:rPr>
                <w:sz w:val="22"/>
                <w:szCs w:val="22"/>
              </w:rPr>
            </w:pPr>
            <w:r w:rsidRPr="000C41AF">
              <w:rPr>
                <w:sz w:val="22"/>
                <w:szCs w:val="22"/>
              </w:rPr>
              <w:t xml:space="preserve">Кол-во  </w:t>
            </w:r>
          </w:p>
        </w:tc>
        <w:tc>
          <w:tcPr>
            <w:tcW w:w="1464"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E5309A">
            <w:pPr>
              <w:tabs>
                <w:tab w:val="left" w:pos="0"/>
              </w:tabs>
              <w:snapToGrid w:val="0"/>
              <w:jc w:val="both"/>
              <w:rPr>
                <w:sz w:val="22"/>
                <w:szCs w:val="22"/>
              </w:rPr>
            </w:pPr>
            <w:r w:rsidRPr="000C41AF">
              <w:rPr>
                <w:sz w:val="22"/>
                <w:szCs w:val="22"/>
              </w:rPr>
              <w:t>Цена за единицу с учетом НДС 20%, руб.</w:t>
            </w:r>
          </w:p>
        </w:tc>
        <w:tc>
          <w:tcPr>
            <w:tcW w:w="938"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E5309A">
            <w:pPr>
              <w:tabs>
                <w:tab w:val="left" w:pos="0"/>
              </w:tabs>
              <w:snapToGrid w:val="0"/>
              <w:jc w:val="both"/>
              <w:rPr>
                <w:sz w:val="22"/>
                <w:szCs w:val="22"/>
              </w:rPr>
            </w:pPr>
            <w:r w:rsidRPr="000C41AF">
              <w:rPr>
                <w:sz w:val="22"/>
                <w:szCs w:val="22"/>
              </w:rPr>
              <w:t>Стоимость, с учетом НДС-20%, руб.</w:t>
            </w:r>
          </w:p>
        </w:tc>
      </w:tr>
      <w:tr w:rsidR="00A07E49" w:rsidRPr="000C41AF" w:rsidTr="00D562D5">
        <w:tc>
          <w:tcPr>
            <w:tcW w:w="205"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E5309A">
            <w:pPr>
              <w:rPr>
                <w:sz w:val="22"/>
                <w:szCs w:val="22"/>
                <w:lang w:val="en-US"/>
              </w:rPr>
            </w:pPr>
            <w:r w:rsidRPr="000C41AF">
              <w:rPr>
                <w:sz w:val="22"/>
                <w:szCs w:val="22"/>
                <w:lang w:val="en-US"/>
              </w:rPr>
              <w:t>1</w:t>
            </w:r>
          </w:p>
        </w:tc>
        <w:tc>
          <w:tcPr>
            <w:tcW w:w="1341" w:type="pct"/>
            <w:tcBorders>
              <w:top w:val="single" w:sz="4" w:space="0" w:color="000000"/>
              <w:left w:val="single" w:sz="4" w:space="0" w:color="000000"/>
              <w:bottom w:val="single" w:sz="4" w:space="0" w:color="000000"/>
              <w:right w:val="single" w:sz="4" w:space="0" w:color="000000"/>
            </w:tcBorders>
            <w:hideMark/>
          </w:tcPr>
          <w:p w:rsidR="00A07E49" w:rsidRPr="000C41AF" w:rsidRDefault="00A07E49" w:rsidP="00D562D5">
            <w:pPr>
              <w:rPr>
                <w:sz w:val="22"/>
                <w:szCs w:val="22"/>
              </w:rPr>
            </w:pP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A07E49" w:rsidRPr="000C41AF" w:rsidRDefault="00A07E49" w:rsidP="00E5309A">
            <w:pPr>
              <w:jc w:val="center"/>
              <w:rPr>
                <w:sz w:val="22"/>
                <w:szCs w:val="22"/>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A07E49" w:rsidRPr="000C41AF" w:rsidRDefault="00A07E49" w:rsidP="00A07E49">
            <w:pPr>
              <w:jc w:val="center"/>
              <w:rPr>
                <w:sz w:val="22"/>
                <w:szCs w:val="22"/>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rsidR="00A07E49" w:rsidRPr="000C41AF" w:rsidRDefault="00A07E49" w:rsidP="00E5309A">
            <w:pPr>
              <w:jc w:val="center"/>
              <w:rPr>
                <w:sz w:val="22"/>
                <w:szCs w:val="22"/>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07E49" w:rsidRPr="000C41AF" w:rsidRDefault="00A07E49" w:rsidP="007A7340">
            <w:pPr>
              <w:jc w:val="center"/>
              <w:rPr>
                <w:sz w:val="22"/>
                <w:szCs w:val="22"/>
              </w:rPr>
            </w:pPr>
          </w:p>
        </w:tc>
      </w:tr>
      <w:tr w:rsidR="00D562D5" w:rsidRPr="000C41AF" w:rsidTr="00D562D5">
        <w:trPr>
          <w:trHeight w:val="297"/>
        </w:trPr>
        <w:tc>
          <w:tcPr>
            <w:tcW w:w="1547" w:type="pct"/>
            <w:gridSpan w:val="2"/>
            <w:tcBorders>
              <w:top w:val="single" w:sz="4" w:space="0" w:color="000000"/>
              <w:left w:val="single" w:sz="4" w:space="0" w:color="000000"/>
              <w:bottom w:val="single" w:sz="4" w:space="0" w:color="000000"/>
              <w:right w:val="single" w:sz="4" w:space="0" w:color="000000"/>
            </w:tcBorders>
            <w:hideMark/>
          </w:tcPr>
          <w:p w:rsidR="00D562D5" w:rsidRPr="000C41AF" w:rsidRDefault="00D562D5" w:rsidP="00D562D5">
            <w:pPr>
              <w:jc w:val="center"/>
              <w:rPr>
                <w:sz w:val="22"/>
                <w:szCs w:val="22"/>
              </w:rPr>
            </w:pPr>
          </w:p>
        </w:tc>
        <w:tc>
          <w:tcPr>
            <w:tcW w:w="3453" w:type="pct"/>
            <w:gridSpan w:val="4"/>
            <w:tcBorders>
              <w:top w:val="single" w:sz="4" w:space="0" w:color="000000"/>
              <w:left w:val="single" w:sz="4" w:space="0" w:color="000000"/>
              <w:bottom w:val="single" w:sz="4" w:space="0" w:color="000000"/>
              <w:right w:val="single" w:sz="4" w:space="0" w:color="000000"/>
            </w:tcBorders>
          </w:tcPr>
          <w:p w:rsidR="00D562D5" w:rsidRPr="000C41AF" w:rsidRDefault="00D562D5" w:rsidP="00E5309A">
            <w:pPr>
              <w:jc w:val="right"/>
              <w:rPr>
                <w:b/>
                <w:sz w:val="22"/>
                <w:szCs w:val="22"/>
              </w:rPr>
            </w:pPr>
          </w:p>
        </w:tc>
      </w:tr>
      <w:tr w:rsidR="00D562D5" w:rsidRPr="000C41AF" w:rsidTr="00D562D5">
        <w:trPr>
          <w:trHeight w:val="297"/>
        </w:trPr>
        <w:tc>
          <w:tcPr>
            <w:tcW w:w="1547" w:type="pct"/>
            <w:gridSpan w:val="2"/>
            <w:tcBorders>
              <w:top w:val="single" w:sz="4" w:space="0" w:color="000000"/>
              <w:left w:val="single" w:sz="4" w:space="0" w:color="000000"/>
              <w:bottom w:val="single" w:sz="4" w:space="0" w:color="000000"/>
              <w:right w:val="single" w:sz="4" w:space="0" w:color="000000"/>
            </w:tcBorders>
          </w:tcPr>
          <w:p w:rsidR="00D562D5" w:rsidRPr="000C41AF" w:rsidRDefault="00D562D5" w:rsidP="00D562D5">
            <w:pPr>
              <w:jc w:val="center"/>
              <w:rPr>
                <w:sz w:val="22"/>
                <w:szCs w:val="22"/>
              </w:rPr>
            </w:pPr>
          </w:p>
        </w:tc>
        <w:tc>
          <w:tcPr>
            <w:tcW w:w="3453" w:type="pct"/>
            <w:gridSpan w:val="4"/>
            <w:tcBorders>
              <w:top w:val="single" w:sz="4" w:space="0" w:color="000000"/>
              <w:left w:val="single" w:sz="4" w:space="0" w:color="000000"/>
              <w:bottom w:val="single" w:sz="4" w:space="0" w:color="000000"/>
              <w:right w:val="single" w:sz="4" w:space="0" w:color="000000"/>
            </w:tcBorders>
          </w:tcPr>
          <w:p w:rsidR="00D562D5" w:rsidRPr="000C41AF" w:rsidDel="00D562D5" w:rsidRDefault="00D562D5" w:rsidP="00300603">
            <w:pPr>
              <w:jc w:val="right"/>
              <w:rPr>
                <w:b/>
                <w:sz w:val="22"/>
                <w:szCs w:val="22"/>
              </w:rPr>
            </w:pPr>
          </w:p>
        </w:tc>
      </w:tr>
    </w:tbl>
    <w:p w:rsidR="00C07AB9" w:rsidRPr="00C07AB9" w:rsidRDefault="0071024C" w:rsidP="00D562D5">
      <w:pPr>
        <w:ind w:left="709"/>
        <w:jc w:val="both"/>
        <w:rPr>
          <w:sz w:val="22"/>
          <w:szCs w:val="22"/>
        </w:rPr>
      </w:pPr>
      <w:r w:rsidRPr="000C41AF">
        <w:rPr>
          <w:sz w:val="22"/>
          <w:szCs w:val="22"/>
        </w:rPr>
        <w:t xml:space="preserve">В </w:t>
      </w:r>
      <w:r w:rsidR="00D562D5" w:rsidRPr="000C41AF">
        <w:rPr>
          <w:sz w:val="22"/>
          <w:szCs w:val="22"/>
        </w:rPr>
        <w:t xml:space="preserve">цену Товара включены затраты </w:t>
      </w:r>
      <w:proofErr w:type="gramStart"/>
      <w:r w:rsidR="00D562D5" w:rsidRPr="000C41AF">
        <w:rPr>
          <w:sz w:val="22"/>
          <w:szCs w:val="22"/>
        </w:rPr>
        <w:t>на</w:t>
      </w:r>
      <w:proofErr w:type="gramEnd"/>
      <w:r w:rsidR="00C07AB9" w:rsidRPr="00C07AB9">
        <w:rPr>
          <w:sz w:val="22"/>
          <w:szCs w:val="22"/>
        </w:rPr>
        <w:t xml:space="preserve"> </w:t>
      </w:r>
      <w:r w:rsidR="00C07AB9">
        <w:rPr>
          <w:sz w:val="22"/>
          <w:szCs w:val="22"/>
        </w:rPr>
        <w:t xml:space="preserve">… </w:t>
      </w:r>
      <w:r w:rsidR="00D562D5" w:rsidRPr="000C41AF">
        <w:rPr>
          <w:sz w:val="22"/>
          <w:szCs w:val="22"/>
        </w:rPr>
        <w:t xml:space="preserve"> </w:t>
      </w:r>
    </w:p>
    <w:p w:rsidR="00C07AB9" w:rsidRPr="00C07AB9" w:rsidRDefault="00C07AB9" w:rsidP="00D562D5">
      <w:pPr>
        <w:ind w:left="709"/>
        <w:jc w:val="both"/>
        <w:rPr>
          <w:sz w:val="22"/>
          <w:szCs w:val="22"/>
        </w:rPr>
      </w:pPr>
    </w:p>
    <w:p w:rsidR="0071024C" w:rsidRPr="00C07AB9" w:rsidRDefault="00D562D5" w:rsidP="00D562D5">
      <w:pPr>
        <w:ind w:left="709"/>
        <w:jc w:val="both"/>
        <w:rPr>
          <w:sz w:val="22"/>
          <w:szCs w:val="22"/>
        </w:rPr>
      </w:pPr>
      <w:r w:rsidRPr="000C41AF">
        <w:rPr>
          <w:sz w:val="22"/>
          <w:szCs w:val="22"/>
        </w:rPr>
        <w:t>В цену Товара</w:t>
      </w:r>
      <w:r w:rsidR="0071024C" w:rsidRPr="000C41AF">
        <w:rPr>
          <w:sz w:val="22"/>
          <w:szCs w:val="22"/>
        </w:rPr>
        <w:t xml:space="preserve"> </w:t>
      </w:r>
      <w:r w:rsidR="0071024C" w:rsidRPr="00C07AB9">
        <w:rPr>
          <w:sz w:val="22"/>
          <w:szCs w:val="22"/>
        </w:rPr>
        <w:t>не входит</w:t>
      </w:r>
      <w:r w:rsidR="00C07AB9">
        <w:rPr>
          <w:sz w:val="22"/>
          <w:szCs w:val="22"/>
        </w:rPr>
        <w:t xml:space="preserve"> ….</w:t>
      </w:r>
    </w:p>
    <w:p w:rsidR="0071024C" w:rsidRPr="000C41AF" w:rsidRDefault="00D562D5" w:rsidP="0071024C">
      <w:pPr>
        <w:ind w:left="360"/>
        <w:jc w:val="both"/>
        <w:rPr>
          <w:sz w:val="22"/>
          <w:szCs w:val="22"/>
        </w:rPr>
      </w:pPr>
      <w:r w:rsidRPr="000C41AF">
        <w:rPr>
          <w:sz w:val="22"/>
          <w:szCs w:val="22"/>
        </w:rPr>
        <w:t xml:space="preserve"> </w:t>
      </w:r>
    </w:p>
    <w:p w:rsidR="0071024C" w:rsidRPr="000C41AF" w:rsidRDefault="0071024C" w:rsidP="0071024C">
      <w:pPr>
        <w:ind w:left="360"/>
        <w:jc w:val="both"/>
        <w:rPr>
          <w:sz w:val="22"/>
          <w:szCs w:val="22"/>
        </w:rPr>
      </w:pPr>
    </w:p>
    <w:tbl>
      <w:tblPr>
        <w:tblW w:w="0" w:type="auto"/>
        <w:tblInd w:w="250" w:type="dxa"/>
        <w:tblLayout w:type="fixed"/>
        <w:tblLook w:val="0000" w:firstRow="0" w:lastRow="0" w:firstColumn="0" w:lastColumn="0" w:noHBand="0" w:noVBand="0"/>
      </w:tblPr>
      <w:tblGrid>
        <w:gridCol w:w="4898"/>
        <w:gridCol w:w="4775"/>
      </w:tblGrid>
      <w:tr w:rsidR="0071024C" w:rsidRPr="000C41AF" w:rsidTr="00D562D5">
        <w:trPr>
          <w:trHeight w:val="999"/>
        </w:trPr>
        <w:tc>
          <w:tcPr>
            <w:tcW w:w="4898" w:type="dxa"/>
          </w:tcPr>
          <w:p w:rsidR="0071024C" w:rsidRPr="000C41AF" w:rsidRDefault="0071024C" w:rsidP="00E5309A">
            <w:pPr>
              <w:pStyle w:val="a5"/>
              <w:snapToGrid w:val="0"/>
              <w:ind w:left="19" w:hanging="19"/>
              <w:rPr>
                <w:b/>
                <w:szCs w:val="22"/>
                <w:lang w:val="ru-RU"/>
              </w:rPr>
            </w:pPr>
            <w:r w:rsidRPr="000C41AF">
              <w:rPr>
                <w:b/>
                <w:szCs w:val="22"/>
                <w:lang w:val="ru-RU"/>
              </w:rPr>
              <w:t xml:space="preserve"> </w:t>
            </w:r>
            <w:r w:rsidR="000C41AF">
              <w:rPr>
                <w:b/>
                <w:szCs w:val="22"/>
                <w:lang w:val="ru-RU"/>
              </w:rPr>
              <w:t>Поставщик</w:t>
            </w:r>
            <w:r w:rsidRPr="000C41AF">
              <w:rPr>
                <w:b/>
                <w:szCs w:val="22"/>
                <w:lang w:val="ru-RU"/>
              </w:rPr>
              <w:t>:</w:t>
            </w:r>
          </w:p>
          <w:p w:rsidR="0071024C" w:rsidRPr="000C41AF" w:rsidRDefault="0071024C" w:rsidP="00E5309A">
            <w:pPr>
              <w:snapToGrid w:val="0"/>
              <w:rPr>
                <w:b/>
                <w:bCs/>
                <w:sz w:val="22"/>
                <w:szCs w:val="22"/>
              </w:rPr>
            </w:pPr>
          </w:p>
          <w:p w:rsidR="0071024C" w:rsidRPr="000C41AF" w:rsidRDefault="0071024C" w:rsidP="00E5309A">
            <w:pPr>
              <w:rPr>
                <w:b/>
                <w:sz w:val="22"/>
                <w:szCs w:val="22"/>
              </w:rPr>
            </w:pPr>
            <w:r w:rsidRPr="000C41AF">
              <w:rPr>
                <w:b/>
                <w:sz w:val="22"/>
                <w:szCs w:val="22"/>
              </w:rPr>
              <w:t>ООО «КОМПАНИЯ ТЕХНОСТРОЙ»</w:t>
            </w:r>
          </w:p>
          <w:p w:rsidR="0071024C" w:rsidRPr="000C41AF" w:rsidRDefault="0071024C" w:rsidP="00E5309A">
            <w:pPr>
              <w:rPr>
                <w:b/>
                <w:sz w:val="22"/>
                <w:szCs w:val="22"/>
              </w:rPr>
            </w:pPr>
          </w:p>
          <w:p w:rsidR="0071024C" w:rsidRPr="000C41AF" w:rsidRDefault="0071024C" w:rsidP="007A7340">
            <w:pPr>
              <w:rPr>
                <w:sz w:val="22"/>
                <w:szCs w:val="22"/>
              </w:rPr>
            </w:pPr>
          </w:p>
          <w:p w:rsidR="002B7534" w:rsidRPr="000C41AF" w:rsidRDefault="002B7534" w:rsidP="007A7340">
            <w:pPr>
              <w:rPr>
                <w:b/>
                <w:sz w:val="22"/>
                <w:szCs w:val="22"/>
              </w:rPr>
            </w:pPr>
          </w:p>
          <w:p w:rsidR="0071024C" w:rsidRPr="000C41AF" w:rsidRDefault="0071024C" w:rsidP="00E5309A">
            <w:pPr>
              <w:pStyle w:val="a5"/>
              <w:rPr>
                <w:b/>
                <w:szCs w:val="22"/>
                <w:lang w:val="ru-RU"/>
              </w:rPr>
            </w:pPr>
          </w:p>
          <w:p w:rsidR="0071024C" w:rsidRPr="000C41AF" w:rsidRDefault="0071024C" w:rsidP="00E5309A">
            <w:pPr>
              <w:pStyle w:val="a5"/>
              <w:rPr>
                <w:b/>
                <w:szCs w:val="22"/>
                <w:lang w:val="ru-RU"/>
              </w:rPr>
            </w:pPr>
          </w:p>
          <w:p w:rsidR="007A7340" w:rsidRPr="000C41AF" w:rsidRDefault="007A7340" w:rsidP="00E5309A">
            <w:pPr>
              <w:pStyle w:val="a5"/>
              <w:rPr>
                <w:b/>
                <w:szCs w:val="22"/>
                <w:lang w:val="ru-RU"/>
              </w:rPr>
            </w:pPr>
          </w:p>
          <w:p w:rsidR="0071024C" w:rsidRPr="000C41AF" w:rsidRDefault="0071024C" w:rsidP="00E5309A">
            <w:pPr>
              <w:pStyle w:val="a5"/>
              <w:rPr>
                <w:b/>
                <w:szCs w:val="22"/>
                <w:lang w:val="ru-RU"/>
              </w:rPr>
            </w:pPr>
          </w:p>
          <w:p w:rsidR="0071024C" w:rsidRPr="000C41AF" w:rsidRDefault="0071024C" w:rsidP="00E5309A">
            <w:pPr>
              <w:pStyle w:val="a5"/>
              <w:rPr>
                <w:b/>
                <w:szCs w:val="22"/>
                <w:lang w:val="ru-RU"/>
              </w:rPr>
            </w:pPr>
          </w:p>
          <w:p w:rsidR="0071024C" w:rsidRPr="000C41AF" w:rsidRDefault="0071024C" w:rsidP="00E5309A">
            <w:pPr>
              <w:rPr>
                <w:b/>
                <w:sz w:val="22"/>
                <w:szCs w:val="22"/>
              </w:rPr>
            </w:pPr>
            <w:r w:rsidRPr="000C41AF">
              <w:rPr>
                <w:b/>
                <w:sz w:val="22"/>
                <w:szCs w:val="22"/>
              </w:rPr>
              <w:t xml:space="preserve"> </w:t>
            </w:r>
          </w:p>
        </w:tc>
        <w:tc>
          <w:tcPr>
            <w:tcW w:w="4775" w:type="dxa"/>
          </w:tcPr>
          <w:p w:rsidR="0071024C" w:rsidRPr="000C41AF" w:rsidRDefault="0071024C" w:rsidP="00E5309A">
            <w:pPr>
              <w:snapToGrid w:val="0"/>
              <w:ind w:left="19" w:hanging="19"/>
              <w:rPr>
                <w:b/>
                <w:bCs/>
                <w:sz w:val="22"/>
                <w:szCs w:val="22"/>
              </w:rPr>
            </w:pPr>
            <w:r w:rsidRPr="000C41AF">
              <w:rPr>
                <w:b/>
                <w:bCs/>
                <w:sz w:val="22"/>
                <w:szCs w:val="22"/>
              </w:rPr>
              <w:t>П</w:t>
            </w:r>
            <w:r w:rsidR="000C41AF">
              <w:rPr>
                <w:b/>
                <w:bCs/>
                <w:sz w:val="22"/>
                <w:szCs w:val="22"/>
              </w:rPr>
              <w:t>окупатель</w:t>
            </w:r>
            <w:r w:rsidRPr="000C41AF">
              <w:rPr>
                <w:b/>
                <w:bCs/>
                <w:sz w:val="22"/>
                <w:szCs w:val="22"/>
              </w:rPr>
              <w:t>:</w:t>
            </w:r>
          </w:p>
          <w:p w:rsidR="0071024C" w:rsidRPr="000C41AF" w:rsidRDefault="0071024C" w:rsidP="00E5309A">
            <w:pPr>
              <w:snapToGrid w:val="0"/>
              <w:rPr>
                <w:b/>
                <w:bCs/>
                <w:sz w:val="22"/>
                <w:szCs w:val="22"/>
              </w:rPr>
            </w:pPr>
          </w:p>
          <w:p w:rsidR="0071024C" w:rsidRPr="000C41AF" w:rsidRDefault="0071024C" w:rsidP="000C41AF">
            <w:pPr>
              <w:snapToGrid w:val="0"/>
              <w:rPr>
                <w:b/>
                <w:bCs/>
                <w:sz w:val="22"/>
                <w:szCs w:val="22"/>
              </w:rPr>
            </w:pPr>
            <w:r w:rsidRPr="000C41AF">
              <w:rPr>
                <w:b/>
                <w:bCs/>
                <w:sz w:val="22"/>
                <w:szCs w:val="22"/>
              </w:rPr>
              <w:t xml:space="preserve"> </w:t>
            </w:r>
            <w:r w:rsidR="000C41AF">
              <w:rPr>
                <w:b/>
                <w:sz w:val="22"/>
                <w:szCs w:val="22"/>
              </w:rPr>
              <w:t xml:space="preserve"> </w:t>
            </w:r>
            <w:r w:rsidRPr="000C41AF">
              <w:rPr>
                <w:b/>
                <w:bCs/>
                <w:sz w:val="22"/>
                <w:szCs w:val="22"/>
              </w:rPr>
              <w:t xml:space="preserve">        </w:t>
            </w:r>
          </w:p>
        </w:tc>
      </w:tr>
    </w:tbl>
    <w:p w:rsidR="00393F22" w:rsidRDefault="00393F22" w:rsidP="001D1E15">
      <w:pPr>
        <w:rPr>
          <w:sz w:val="22"/>
          <w:szCs w:val="22"/>
        </w:rPr>
      </w:pPr>
    </w:p>
    <w:p w:rsidR="00393F22" w:rsidRPr="00C07AB9" w:rsidRDefault="00393F22">
      <w:pPr>
        <w:suppressAutoHyphens w:val="0"/>
        <w:rPr>
          <w:sz w:val="22"/>
          <w:szCs w:val="22"/>
        </w:rPr>
      </w:pPr>
    </w:p>
    <w:sectPr w:rsidR="00393F22" w:rsidRPr="00C07AB9" w:rsidSect="00EA7826">
      <w:footerReference w:type="default" r:id="rId8"/>
      <w:pgSz w:w="11906" w:h="16838"/>
      <w:pgMar w:top="567" w:right="566" w:bottom="89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E2" w:rsidRDefault="00904CE2" w:rsidP="00FA3990">
      <w:r>
        <w:separator/>
      </w:r>
    </w:p>
  </w:endnote>
  <w:endnote w:type="continuationSeparator" w:id="0">
    <w:p w:rsidR="00904CE2" w:rsidRDefault="00904CE2" w:rsidP="00FA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E2" w:rsidRDefault="00904CE2">
    <w:pPr>
      <w:pStyle w:val="af0"/>
    </w:pPr>
    <w:r>
      <w:t>______________</w:t>
    </w:r>
    <w:r>
      <w:tab/>
    </w:r>
    <w:r>
      <w:tab/>
      <w:t>_________________</w:t>
    </w:r>
  </w:p>
  <w:p w:rsidR="00904CE2" w:rsidRDefault="00904C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E2" w:rsidRDefault="00904CE2" w:rsidP="00FA3990">
      <w:r>
        <w:separator/>
      </w:r>
    </w:p>
  </w:footnote>
  <w:footnote w:type="continuationSeparator" w:id="0">
    <w:p w:rsidR="00904CE2" w:rsidRDefault="00904CE2" w:rsidP="00FA3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1865B4A"/>
    <w:name w:val="WW8Num4"/>
    <w:lvl w:ilvl="0">
      <w:start w:val="1"/>
      <w:numFmt w:val="lowerLetter"/>
      <w:lvlText w:val="%1."/>
      <w:lvlJc w:val="left"/>
      <w:pPr>
        <w:tabs>
          <w:tab w:val="num" w:pos="720"/>
        </w:tabs>
        <w:ind w:left="720" w:hanging="663"/>
      </w:pPr>
      <w:rPr>
        <w:rFont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531E6C7D"/>
    <w:multiLevelType w:val="hybridMultilevel"/>
    <w:tmpl w:val="3C34DFBE"/>
    <w:lvl w:ilvl="0" w:tplc="283E3AA6">
      <w:start w:val="1"/>
      <w:numFmt w:val="decimal"/>
      <w:suff w:val="space"/>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6AC01275"/>
    <w:multiLevelType w:val="multilevel"/>
    <w:tmpl w:val="691A8F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5F16E0"/>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03"/>
    <w:rsid w:val="000023C2"/>
    <w:rsid w:val="00011676"/>
    <w:rsid w:val="00014C4C"/>
    <w:rsid w:val="0002020F"/>
    <w:rsid w:val="00031B87"/>
    <w:rsid w:val="0003776B"/>
    <w:rsid w:val="00091182"/>
    <w:rsid w:val="00093433"/>
    <w:rsid w:val="000B5563"/>
    <w:rsid w:val="000C41AF"/>
    <w:rsid w:val="000D0613"/>
    <w:rsid w:val="0010142E"/>
    <w:rsid w:val="00113C10"/>
    <w:rsid w:val="00135758"/>
    <w:rsid w:val="00180404"/>
    <w:rsid w:val="0018075C"/>
    <w:rsid w:val="001D1E15"/>
    <w:rsid w:val="001F1CC6"/>
    <w:rsid w:val="001F3542"/>
    <w:rsid w:val="00284819"/>
    <w:rsid w:val="00286010"/>
    <w:rsid w:val="002A6A01"/>
    <w:rsid w:val="002B7534"/>
    <w:rsid w:val="002B761E"/>
    <w:rsid w:val="002C286B"/>
    <w:rsid w:val="00300603"/>
    <w:rsid w:val="00340A13"/>
    <w:rsid w:val="00361055"/>
    <w:rsid w:val="003907E0"/>
    <w:rsid w:val="00393F22"/>
    <w:rsid w:val="003C09A4"/>
    <w:rsid w:val="003D4002"/>
    <w:rsid w:val="004304A2"/>
    <w:rsid w:val="00430518"/>
    <w:rsid w:val="004311B3"/>
    <w:rsid w:val="0044667D"/>
    <w:rsid w:val="00454F96"/>
    <w:rsid w:val="004565C6"/>
    <w:rsid w:val="004612AD"/>
    <w:rsid w:val="004676BC"/>
    <w:rsid w:val="00491671"/>
    <w:rsid w:val="004A7B16"/>
    <w:rsid w:val="00501CF4"/>
    <w:rsid w:val="00514103"/>
    <w:rsid w:val="00521EDB"/>
    <w:rsid w:val="00526933"/>
    <w:rsid w:val="00530D01"/>
    <w:rsid w:val="00547256"/>
    <w:rsid w:val="0055070B"/>
    <w:rsid w:val="005615D1"/>
    <w:rsid w:val="00562A6F"/>
    <w:rsid w:val="005674BA"/>
    <w:rsid w:val="00583200"/>
    <w:rsid w:val="005A386D"/>
    <w:rsid w:val="005F066F"/>
    <w:rsid w:val="005F3F07"/>
    <w:rsid w:val="006227F0"/>
    <w:rsid w:val="0062301F"/>
    <w:rsid w:val="00634FC5"/>
    <w:rsid w:val="006665EC"/>
    <w:rsid w:val="006A0956"/>
    <w:rsid w:val="007004D3"/>
    <w:rsid w:val="007029EF"/>
    <w:rsid w:val="0071024C"/>
    <w:rsid w:val="00734B58"/>
    <w:rsid w:val="00747B35"/>
    <w:rsid w:val="00760571"/>
    <w:rsid w:val="00777283"/>
    <w:rsid w:val="007A6387"/>
    <w:rsid w:val="007A7340"/>
    <w:rsid w:val="007B3BAD"/>
    <w:rsid w:val="007C2EFE"/>
    <w:rsid w:val="007D6C22"/>
    <w:rsid w:val="00892079"/>
    <w:rsid w:val="00892FF4"/>
    <w:rsid w:val="008F6E64"/>
    <w:rsid w:val="00904CE2"/>
    <w:rsid w:val="009310F5"/>
    <w:rsid w:val="00970A1F"/>
    <w:rsid w:val="009A0B67"/>
    <w:rsid w:val="009A5AEF"/>
    <w:rsid w:val="009F0B1A"/>
    <w:rsid w:val="00A07E49"/>
    <w:rsid w:val="00A407CE"/>
    <w:rsid w:val="00A46759"/>
    <w:rsid w:val="00A6580C"/>
    <w:rsid w:val="00A72712"/>
    <w:rsid w:val="00A91B54"/>
    <w:rsid w:val="00AE5DD8"/>
    <w:rsid w:val="00BB5B51"/>
    <w:rsid w:val="00BD785E"/>
    <w:rsid w:val="00C002A8"/>
    <w:rsid w:val="00C07AB9"/>
    <w:rsid w:val="00C253EF"/>
    <w:rsid w:val="00C457E1"/>
    <w:rsid w:val="00C61A77"/>
    <w:rsid w:val="00C94CD4"/>
    <w:rsid w:val="00CA4F3A"/>
    <w:rsid w:val="00CB4CBF"/>
    <w:rsid w:val="00CD120F"/>
    <w:rsid w:val="00CD1D36"/>
    <w:rsid w:val="00CD3F95"/>
    <w:rsid w:val="00D36704"/>
    <w:rsid w:val="00D55B92"/>
    <w:rsid w:val="00D562D5"/>
    <w:rsid w:val="00D70795"/>
    <w:rsid w:val="00D90B7A"/>
    <w:rsid w:val="00DB4D16"/>
    <w:rsid w:val="00DC4BBE"/>
    <w:rsid w:val="00E10DFC"/>
    <w:rsid w:val="00E16AE0"/>
    <w:rsid w:val="00E22643"/>
    <w:rsid w:val="00E33246"/>
    <w:rsid w:val="00E35ABE"/>
    <w:rsid w:val="00E4779A"/>
    <w:rsid w:val="00E5309A"/>
    <w:rsid w:val="00E556C6"/>
    <w:rsid w:val="00E9116D"/>
    <w:rsid w:val="00E9610A"/>
    <w:rsid w:val="00E975F8"/>
    <w:rsid w:val="00EA4D87"/>
    <w:rsid w:val="00EA7826"/>
    <w:rsid w:val="00F15C49"/>
    <w:rsid w:val="00F53ED5"/>
    <w:rsid w:val="00F854F4"/>
    <w:rsid w:val="00F917D9"/>
    <w:rsid w:val="00FA3990"/>
    <w:rsid w:val="00FB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103"/>
    <w:pPr>
      <w:suppressAutoHyphens/>
    </w:pPr>
    <w:rPr>
      <w:sz w:val="24"/>
      <w:szCs w:val="24"/>
      <w:lang w:eastAsia="ar-SA"/>
    </w:rPr>
  </w:style>
  <w:style w:type="paragraph" w:styleId="1">
    <w:name w:val="heading 1"/>
    <w:basedOn w:val="a"/>
    <w:next w:val="a"/>
    <w:qFormat/>
    <w:rsid w:val="00514103"/>
    <w:pPr>
      <w:keepNext/>
      <w:shd w:val="clear" w:color="auto" w:fill="FFFFFF"/>
      <w:tabs>
        <w:tab w:val="left" w:pos="0"/>
      </w:tabs>
      <w:ind w:left="426"/>
      <w:jc w:val="right"/>
      <w:outlineLvl w:val="0"/>
    </w:pPr>
    <w:rPr>
      <w:b/>
      <w:bCs/>
      <w:color w:val="000000"/>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B3BAD"/>
    <w:pPr>
      <w:keepLines/>
      <w:suppressAutoHyphens w:val="0"/>
      <w:spacing w:after="160" w:line="240" w:lineRule="exact"/>
    </w:pPr>
    <w:rPr>
      <w:rFonts w:ascii="Verdana" w:eastAsia="MS Mincho" w:hAnsi="Verdana" w:cs="Verdana"/>
      <w:sz w:val="20"/>
      <w:szCs w:val="20"/>
      <w:lang w:val="en-US" w:eastAsia="en-US"/>
    </w:rPr>
  </w:style>
  <w:style w:type="paragraph" w:customStyle="1" w:styleId="a4">
    <w:name w:val="Заголовок"/>
    <w:basedOn w:val="a"/>
    <w:next w:val="a5"/>
    <w:rsid w:val="00514103"/>
    <w:pPr>
      <w:keepNext/>
      <w:spacing w:before="240" w:after="120"/>
    </w:pPr>
    <w:rPr>
      <w:rFonts w:ascii="Arial" w:eastAsia="Lucida Sans Unicode" w:hAnsi="Arial" w:cs="Tahoma"/>
      <w:sz w:val="28"/>
      <w:szCs w:val="28"/>
    </w:rPr>
  </w:style>
  <w:style w:type="paragraph" w:styleId="a5">
    <w:name w:val="Body Text"/>
    <w:basedOn w:val="a"/>
    <w:link w:val="a6"/>
    <w:rsid w:val="00514103"/>
    <w:pPr>
      <w:jc w:val="both"/>
    </w:pPr>
    <w:rPr>
      <w:sz w:val="22"/>
      <w:szCs w:val="27"/>
      <w:lang w:val="en-US"/>
    </w:rPr>
  </w:style>
  <w:style w:type="paragraph" w:customStyle="1" w:styleId="ConsNormal">
    <w:name w:val="ConsNormal"/>
    <w:rsid w:val="00514103"/>
    <w:pPr>
      <w:widowControl w:val="0"/>
      <w:suppressAutoHyphens/>
      <w:autoSpaceDE w:val="0"/>
      <w:ind w:firstLine="720"/>
    </w:pPr>
    <w:rPr>
      <w:rFonts w:ascii="Arial" w:hAnsi="Arial" w:cs="Arial"/>
      <w:lang w:eastAsia="ar-SA"/>
    </w:rPr>
  </w:style>
  <w:style w:type="paragraph" w:customStyle="1" w:styleId="ConsNonformat">
    <w:name w:val="ConsNonformat"/>
    <w:rsid w:val="00514103"/>
    <w:pPr>
      <w:widowControl w:val="0"/>
      <w:suppressAutoHyphens/>
      <w:autoSpaceDE w:val="0"/>
    </w:pPr>
    <w:rPr>
      <w:rFonts w:ascii="Courier New" w:hAnsi="Courier New" w:cs="Courier New"/>
      <w:lang w:eastAsia="ar-SA"/>
    </w:rPr>
  </w:style>
  <w:style w:type="paragraph" w:styleId="a7">
    <w:name w:val="Title"/>
    <w:basedOn w:val="a"/>
    <w:next w:val="a8"/>
    <w:qFormat/>
    <w:rsid w:val="00514103"/>
    <w:pPr>
      <w:widowControl w:val="0"/>
      <w:shd w:val="clear" w:color="auto" w:fill="FFFFFF"/>
      <w:autoSpaceDE w:val="0"/>
      <w:ind w:left="19"/>
      <w:jc w:val="center"/>
    </w:pPr>
    <w:rPr>
      <w:b/>
      <w:bCs/>
      <w:color w:val="000000"/>
      <w:szCs w:val="26"/>
    </w:rPr>
  </w:style>
  <w:style w:type="paragraph" w:styleId="a8">
    <w:name w:val="Subtitle"/>
    <w:basedOn w:val="a"/>
    <w:link w:val="a9"/>
    <w:qFormat/>
    <w:rsid w:val="00514103"/>
    <w:pPr>
      <w:spacing w:after="60"/>
      <w:jc w:val="center"/>
      <w:outlineLvl w:val="1"/>
    </w:pPr>
    <w:rPr>
      <w:rFonts w:ascii="Arial" w:hAnsi="Arial" w:cs="Arial"/>
    </w:rPr>
  </w:style>
  <w:style w:type="character" w:customStyle="1" w:styleId="a9">
    <w:name w:val="Подзаголовок Знак"/>
    <w:link w:val="a8"/>
    <w:locked/>
    <w:rsid w:val="00747B35"/>
    <w:rPr>
      <w:rFonts w:ascii="Arial" w:hAnsi="Arial" w:cs="Arial"/>
      <w:sz w:val="24"/>
      <w:szCs w:val="24"/>
      <w:lang w:val="ru-RU" w:eastAsia="ar-SA" w:bidi="ar-SA"/>
    </w:rPr>
  </w:style>
  <w:style w:type="paragraph" w:customStyle="1" w:styleId="21">
    <w:name w:val="Основной текст с отступом 21"/>
    <w:basedOn w:val="a"/>
    <w:rsid w:val="00514103"/>
    <w:pPr>
      <w:shd w:val="clear" w:color="auto" w:fill="FFFFFF"/>
      <w:autoSpaceDE w:val="0"/>
      <w:ind w:firstLine="567"/>
      <w:jc w:val="both"/>
    </w:pPr>
    <w:rPr>
      <w:color w:val="000000"/>
    </w:rPr>
  </w:style>
  <w:style w:type="paragraph" w:styleId="aa">
    <w:name w:val="Body Text Indent"/>
    <w:basedOn w:val="a"/>
    <w:rsid w:val="00514103"/>
    <w:pPr>
      <w:shd w:val="clear" w:color="auto" w:fill="FFFFFF"/>
      <w:autoSpaceDE w:val="0"/>
      <w:ind w:firstLine="426"/>
      <w:jc w:val="both"/>
    </w:pPr>
    <w:rPr>
      <w:szCs w:val="27"/>
    </w:rPr>
  </w:style>
  <w:style w:type="paragraph" w:customStyle="1" w:styleId="210">
    <w:name w:val="Основной текст 21"/>
    <w:basedOn w:val="a"/>
    <w:rsid w:val="00514103"/>
    <w:pPr>
      <w:widowControl w:val="0"/>
      <w:autoSpaceDE w:val="0"/>
      <w:jc w:val="center"/>
    </w:pPr>
    <w:rPr>
      <w:b/>
      <w:bCs/>
      <w:szCs w:val="20"/>
    </w:rPr>
  </w:style>
  <w:style w:type="character" w:customStyle="1" w:styleId="apple-style-span">
    <w:name w:val="apple-style-span"/>
    <w:rsid w:val="0010142E"/>
  </w:style>
  <w:style w:type="character" w:customStyle="1" w:styleId="a6">
    <w:name w:val="Основной текст Знак"/>
    <w:link w:val="a5"/>
    <w:rsid w:val="00970A1F"/>
    <w:rPr>
      <w:sz w:val="22"/>
      <w:szCs w:val="27"/>
      <w:lang w:val="en-US" w:eastAsia="ar-SA"/>
    </w:rPr>
  </w:style>
  <w:style w:type="character" w:customStyle="1" w:styleId="WW8Num4z0">
    <w:name w:val="WW8Num4z0"/>
    <w:rsid w:val="006227F0"/>
  </w:style>
  <w:style w:type="paragraph" w:styleId="ab">
    <w:name w:val="List Paragraph"/>
    <w:basedOn w:val="a"/>
    <w:qFormat/>
    <w:rsid w:val="006227F0"/>
    <w:pPr>
      <w:spacing w:line="100" w:lineRule="atLeast"/>
      <w:ind w:left="720"/>
    </w:pPr>
    <w:rPr>
      <w:rFonts w:ascii="Arial" w:eastAsia="SimSun" w:hAnsi="Arial" w:cs="Mangal"/>
      <w:kern w:val="1"/>
      <w:szCs w:val="21"/>
      <w:lang w:eastAsia="hi-IN" w:bidi="hi-IN"/>
    </w:rPr>
  </w:style>
  <w:style w:type="paragraph" w:customStyle="1" w:styleId="Default">
    <w:name w:val="Default"/>
    <w:rsid w:val="00E975F8"/>
    <w:pPr>
      <w:suppressAutoHyphens/>
      <w:spacing w:line="100" w:lineRule="atLeast"/>
    </w:pPr>
    <w:rPr>
      <w:rFonts w:eastAsia="SimSun"/>
      <w:color w:val="000000"/>
      <w:kern w:val="1"/>
      <w:sz w:val="24"/>
      <w:szCs w:val="24"/>
      <w:lang w:eastAsia="hi-IN" w:bidi="hi-IN"/>
    </w:rPr>
  </w:style>
  <w:style w:type="paragraph" w:customStyle="1" w:styleId="Char">
    <w:name w:val="Char"/>
    <w:basedOn w:val="a"/>
    <w:rsid w:val="0071024C"/>
    <w:pPr>
      <w:keepLines/>
      <w:suppressAutoHyphens w:val="0"/>
      <w:spacing w:after="160" w:line="240" w:lineRule="exact"/>
    </w:pPr>
    <w:rPr>
      <w:rFonts w:ascii="Verdana" w:eastAsia="MS Mincho" w:hAnsi="Verdana" w:cs="Verdana"/>
      <w:sz w:val="20"/>
      <w:szCs w:val="20"/>
      <w:lang w:val="en-US" w:eastAsia="en-US"/>
    </w:rPr>
  </w:style>
  <w:style w:type="paragraph" w:styleId="ac">
    <w:name w:val="Balloon Text"/>
    <w:basedOn w:val="a"/>
    <w:link w:val="ad"/>
    <w:rsid w:val="00E5309A"/>
    <w:rPr>
      <w:rFonts w:ascii="Tahoma" w:hAnsi="Tahoma" w:cs="Tahoma"/>
      <w:sz w:val="16"/>
      <w:szCs w:val="16"/>
    </w:rPr>
  </w:style>
  <w:style w:type="character" w:customStyle="1" w:styleId="ad">
    <w:name w:val="Текст выноски Знак"/>
    <w:basedOn w:val="a0"/>
    <w:link w:val="ac"/>
    <w:rsid w:val="00E5309A"/>
    <w:rPr>
      <w:rFonts w:ascii="Tahoma" w:hAnsi="Tahoma" w:cs="Tahoma"/>
      <w:sz w:val="16"/>
      <w:szCs w:val="16"/>
      <w:lang w:eastAsia="ar-SA"/>
    </w:rPr>
  </w:style>
  <w:style w:type="paragraph" w:customStyle="1" w:styleId="FORMATTEXT">
    <w:name w:val=".FORMATTEXT"/>
    <w:uiPriority w:val="99"/>
    <w:rsid w:val="003D4002"/>
    <w:pPr>
      <w:widowControl w:val="0"/>
      <w:autoSpaceDE w:val="0"/>
      <w:autoSpaceDN w:val="0"/>
      <w:adjustRightInd w:val="0"/>
    </w:pPr>
    <w:rPr>
      <w:rFonts w:ascii="Arial" w:hAnsi="Arial" w:cs="Arial"/>
    </w:rPr>
  </w:style>
  <w:style w:type="paragraph" w:customStyle="1" w:styleId="HEADERTEXT">
    <w:name w:val=".HEADERTEXT"/>
    <w:uiPriority w:val="99"/>
    <w:rsid w:val="003D4002"/>
    <w:pPr>
      <w:widowControl w:val="0"/>
      <w:autoSpaceDE w:val="0"/>
      <w:autoSpaceDN w:val="0"/>
      <w:adjustRightInd w:val="0"/>
    </w:pPr>
    <w:rPr>
      <w:rFonts w:ascii="Arial" w:hAnsi="Arial" w:cs="Arial"/>
      <w:color w:val="2B4279"/>
    </w:rPr>
  </w:style>
  <w:style w:type="paragraph" w:customStyle="1" w:styleId="TOPLEVELTEXT">
    <w:name w:val=".TOPLEVELTEXT"/>
    <w:uiPriority w:val="99"/>
    <w:rsid w:val="003D4002"/>
    <w:pPr>
      <w:widowControl w:val="0"/>
      <w:autoSpaceDE w:val="0"/>
      <w:autoSpaceDN w:val="0"/>
      <w:adjustRightInd w:val="0"/>
    </w:pPr>
    <w:rPr>
      <w:rFonts w:ascii="Arial, sans-serif" w:hAnsi="Arial, sans-serif"/>
      <w:sz w:val="24"/>
      <w:szCs w:val="24"/>
    </w:rPr>
  </w:style>
  <w:style w:type="paragraph" w:styleId="ae">
    <w:name w:val="header"/>
    <w:basedOn w:val="a"/>
    <w:link w:val="af"/>
    <w:rsid w:val="00FA3990"/>
    <w:pPr>
      <w:tabs>
        <w:tab w:val="center" w:pos="4677"/>
        <w:tab w:val="right" w:pos="9355"/>
      </w:tabs>
    </w:pPr>
  </w:style>
  <w:style w:type="character" w:customStyle="1" w:styleId="af">
    <w:name w:val="Верхний колонтитул Знак"/>
    <w:basedOn w:val="a0"/>
    <w:link w:val="ae"/>
    <w:rsid w:val="00FA3990"/>
    <w:rPr>
      <w:sz w:val="24"/>
      <w:szCs w:val="24"/>
      <w:lang w:eastAsia="ar-SA"/>
    </w:rPr>
  </w:style>
  <w:style w:type="paragraph" w:styleId="af0">
    <w:name w:val="footer"/>
    <w:basedOn w:val="a"/>
    <w:link w:val="af1"/>
    <w:uiPriority w:val="99"/>
    <w:rsid w:val="00FA3990"/>
    <w:pPr>
      <w:tabs>
        <w:tab w:val="center" w:pos="4677"/>
        <w:tab w:val="right" w:pos="9355"/>
      </w:tabs>
    </w:pPr>
  </w:style>
  <w:style w:type="character" w:customStyle="1" w:styleId="af1">
    <w:name w:val="Нижний колонтитул Знак"/>
    <w:basedOn w:val="a0"/>
    <w:link w:val="af0"/>
    <w:uiPriority w:val="99"/>
    <w:rsid w:val="00FA3990"/>
    <w:rPr>
      <w:sz w:val="24"/>
      <w:szCs w:val="24"/>
      <w:lang w:eastAsia="ar-SA"/>
    </w:rPr>
  </w:style>
  <w:style w:type="character" w:customStyle="1" w:styleId="3">
    <w:name w:val="Заголовок 3 Знак"/>
    <w:semiHidden/>
    <w:rsid w:val="007A7340"/>
    <w:rPr>
      <w:caps/>
      <w:color w:val="243F60"/>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103"/>
    <w:pPr>
      <w:suppressAutoHyphens/>
    </w:pPr>
    <w:rPr>
      <w:sz w:val="24"/>
      <w:szCs w:val="24"/>
      <w:lang w:eastAsia="ar-SA"/>
    </w:rPr>
  </w:style>
  <w:style w:type="paragraph" w:styleId="1">
    <w:name w:val="heading 1"/>
    <w:basedOn w:val="a"/>
    <w:next w:val="a"/>
    <w:qFormat/>
    <w:rsid w:val="00514103"/>
    <w:pPr>
      <w:keepNext/>
      <w:shd w:val="clear" w:color="auto" w:fill="FFFFFF"/>
      <w:tabs>
        <w:tab w:val="left" w:pos="0"/>
      </w:tabs>
      <w:ind w:left="426"/>
      <w:jc w:val="right"/>
      <w:outlineLvl w:val="0"/>
    </w:pPr>
    <w:rPr>
      <w:b/>
      <w:bCs/>
      <w:color w:val="000000"/>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B3BAD"/>
    <w:pPr>
      <w:keepLines/>
      <w:suppressAutoHyphens w:val="0"/>
      <w:spacing w:after="160" w:line="240" w:lineRule="exact"/>
    </w:pPr>
    <w:rPr>
      <w:rFonts w:ascii="Verdana" w:eastAsia="MS Mincho" w:hAnsi="Verdana" w:cs="Verdana"/>
      <w:sz w:val="20"/>
      <w:szCs w:val="20"/>
      <w:lang w:val="en-US" w:eastAsia="en-US"/>
    </w:rPr>
  </w:style>
  <w:style w:type="paragraph" w:customStyle="1" w:styleId="a4">
    <w:name w:val="Заголовок"/>
    <w:basedOn w:val="a"/>
    <w:next w:val="a5"/>
    <w:rsid w:val="00514103"/>
    <w:pPr>
      <w:keepNext/>
      <w:spacing w:before="240" w:after="120"/>
    </w:pPr>
    <w:rPr>
      <w:rFonts w:ascii="Arial" w:eastAsia="Lucida Sans Unicode" w:hAnsi="Arial" w:cs="Tahoma"/>
      <w:sz w:val="28"/>
      <w:szCs w:val="28"/>
    </w:rPr>
  </w:style>
  <w:style w:type="paragraph" w:styleId="a5">
    <w:name w:val="Body Text"/>
    <w:basedOn w:val="a"/>
    <w:link w:val="a6"/>
    <w:rsid w:val="00514103"/>
    <w:pPr>
      <w:jc w:val="both"/>
    </w:pPr>
    <w:rPr>
      <w:sz w:val="22"/>
      <w:szCs w:val="27"/>
      <w:lang w:val="en-US"/>
    </w:rPr>
  </w:style>
  <w:style w:type="paragraph" w:customStyle="1" w:styleId="ConsNormal">
    <w:name w:val="ConsNormal"/>
    <w:rsid w:val="00514103"/>
    <w:pPr>
      <w:widowControl w:val="0"/>
      <w:suppressAutoHyphens/>
      <w:autoSpaceDE w:val="0"/>
      <w:ind w:firstLine="720"/>
    </w:pPr>
    <w:rPr>
      <w:rFonts w:ascii="Arial" w:hAnsi="Arial" w:cs="Arial"/>
      <w:lang w:eastAsia="ar-SA"/>
    </w:rPr>
  </w:style>
  <w:style w:type="paragraph" w:customStyle="1" w:styleId="ConsNonformat">
    <w:name w:val="ConsNonformat"/>
    <w:rsid w:val="00514103"/>
    <w:pPr>
      <w:widowControl w:val="0"/>
      <w:suppressAutoHyphens/>
      <w:autoSpaceDE w:val="0"/>
    </w:pPr>
    <w:rPr>
      <w:rFonts w:ascii="Courier New" w:hAnsi="Courier New" w:cs="Courier New"/>
      <w:lang w:eastAsia="ar-SA"/>
    </w:rPr>
  </w:style>
  <w:style w:type="paragraph" w:styleId="a7">
    <w:name w:val="Title"/>
    <w:basedOn w:val="a"/>
    <w:next w:val="a8"/>
    <w:qFormat/>
    <w:rsid w:val="00514103"/>
    <w:pPr>
      <w:widowControl w:val="0"/>
      <w:shd w:val="clear" w:color="auto" w:fill="FFFFFF"/>
      <w:autoSpaceDE w:val="0"/>
      <w:ind w:left="19"/>
      <w:jc w:val="center"/>
    </w:pPr>
    <w:rPr>
      <w:b/>
      <w:bCs/>
      <w:color w:val="000000"/>
      <w:szCs w:val="26"/>
    </w:rPr>
  </w:style>
  <w:style w:type="paragraph" w:styleId="a8">
    <w:name w:val="Subtitle"/>
    <w:basedOn w:val="a"/>
    <w:link w:val="a9"/>
    <w:qFormat/>
    <w:rsid w:val="00514103"/>
    <w:pPr>
      <w:spacing w:after="60"/>
      <w:jc w:val="center"/>
      <w:outlineLvl w:val="1"/>
    </w:pPr>
    <w:rPr>
      <w:rFonts w:ascii="Arial" w:hAnsi="Arial" w:cs="Arial"/>
    </w:rPr>
  </w:style>
  <w:style w:type="character" w:customStyle="1" w:styleId="a9">
    <w:name w:val="Подзаголовок Знак"/>
    <w:link w:val="a8"/>
    <w:locked/>
    <w:rsid w:val="00747B35"/>
    <w:rPr>
      <w:rFonts w:ascii="Arial" w:hAnsi="Arial" w:cs="Arial"/>
      <w:sz w:val="24"/>
      <w:szCs w:val="24"/>
      <w:lang w:val="ru-RU" w:eastAsia="ar-SA" w:bidi="ar-SA"/>
    </w:rPr>
  </w:style>
  <w:style w:type="paragraph" w:customStyle="1" w:styleId="21">
    <w:name w:val="Основной текст с отступом 21"/>
    <w:basedOn w:val="a"/>
    <w:rsid w:val="00514103"/>
    <w:pPr>
      <w:shd w:val="clear" w:color="auto" w:fill="FFFFFF"/>
      <w:autoSpaceDE w:val="0"/>
      <w:ind w:firstLine="567"/>
      <w:jc w:val="both"/>
    </w:pPr>
    <w:rPr>
      <w:color w:val="000000"/>
    </w:rPr>
  </w:style>
  <w:style w:type="paragraph" w:styleId="aa">
    <w:name w:val="Body Text Indent"/>
    <w:basedOn w:val="a"/>
    <w:rsid w:val="00514103"/>
    <w:pPr>
      <w:shd w:val="clear" w:color="auto" w:fill="FFFFFF"/>
      <w:autoSpaceDE w:val="0"/>
      <w:ind w:firstLine="426"/>
      <w:jc w:val="both"/>
    </w:pPr>
    <w:rPr>
      <w:szCs w:val="27"/>
    </w:rPr>
  </w:style>
  <w:style w:type="paragraph" w:customStyle="1" w:styleId="210">
    <w:name w:val="Основной текст 21"/>
    <w:basedOn w:val="a"/>
    <w:rsid w:val="00514103"/>
    <w:pPr>
      <w:widowControl w:val="0"/>
      <w:autoSpaceDE w:val="0"/>
      <w:jc w:val="center"/>
    </w:pPr>
    <w:rPr>
      <w:b/>
      <w:bCs/>
      <w:szCs w:val="20"/>
    </w:rPr>
  </w:style>
  <w:style w:type="character" w:customStyle="1" w:styleId="apple-style-span">
    <w:name w:val="apple-style-span"/>
    <w:rsid w:val="0010142E"/>
  </w:style>
  <w:style w:type="character" w:customStyle="1" w:styleId="a6">
    <w:name w:val="Основной текст Знак"/>
    <w:link w:val="a5"/>
    <w:rsid w:val="00970A1F"/>
    <w:rPr>
      <w:sz w:val="22"/>
      <w:szCs w:val="27"/>
      <w:lang w:val="en-US" w:eastAsia="ar-SA"/>
    </w:rPr>
  </w:style>
  <w:style w:type="character" w:customStyle="1" w:styleId="WW8Num4z0">
    <w:name w:val="WW8Num4z0"/>
    <w:rsid w:val="006227F0"/>
  </w:style>
  <w:style w:type="paragraph" w:styleId="ab">
    <w:name w:val="List Paragraph"/>
    <w:basedOn w:val="a"/>
    <w:qFormat/>
    <w:rsid w:val="006227F0"/>
    <w:pPr>
      <w:spacing w:line="100" w:lineRule="atLeast"/>
      <w:ind w:left="720"/>
    </w:pPr>
    <w:rPr>
      <w:rFonts w:ascii="Arial" w:eastAsia="SimSun" w:hAnsi="Arial" w:cs="Mangal"/>
      <w:kern w:val="1"/>
      <w:szCs w:val="21"/>
      <w:lang w:eastAsia="hi-IN" w:bidi="hi-IN"/>
    </w:rPr>
  </w:style>
  <w:style w:type="paragraph" w:customStyle="1" w:styleId="Default">
    <w:name w:val="Default"/>
    <w:rsid w:val="00E975F8"/>
    <w:pPr>
      <w:suppressAutoHyphens/>
      <w:spacing w:line="100" w:lineRule="atLeast"/>
    </w:pPr>
    <w:rPr>
      <w:rFonts w:eastAsia="SimSun"/>
      <w:color w:val="000000"/>
      <w:kern w:val="1"/>
      <w:sz w:val="24"/>
      <w:szCs w:val="24"/>
      <w:lang w:eastAsia="hi-IN" w:bidi="hi-IN"/>
    </w:rPr>
  </w:style>
  <w:style w:type="paragraph" w:customStyle="1" w:styleId="Char">
    <w:name w:val="Char"/>
    <w:basedOn w:val="a"/>
    <w:rsid w:val="0071024C"/>
    <w:pPr>
      <w:keepLines/>
      <w:suppressAutoHyphens w:val="0"/>
      <w:spacing w:after="160" w:line="240" w:lineRule="exact"/>
    </w:pPr>
    <w:rPr>
      <w:rFonts w:ascii="Verdana" w:eastAsia="MS Mincho" w:hAnsi="Verdana" w:cs="Verdana"/>
      <w:sz w:val="20"/>
      <w:szCs w:val="20"/>
      <w:lang w:val="en-US" w:eastAsia="en-US"/>
    </w:rPr>
  </w:style>
  <w:style w:type="paragraph" w:styleId="ac">
    <w:name w:val="Balloon Text"/>
    <w:basedOn w:val="a"/>
    <w:link w:val="ad"/>
    <w:rsid w:val="00E5309A"/>
    <w:rPr>
      <w:rFonts w:ascii="Tahoma" w:hAnsi="Tahoma" w:cs="Tahoma"/>
      <w:sz w:val="16"/>
      <w:szCs w:val="16"/>
    </w:rPr>
  </w:style>
  <w:style w:type="character" w:customStyle="1" w:styleId="ad">
    <w:name w:val="Текст выноски Знак"/>
    <w:basedOn w:val="a0"/>
    <w:link w:val="ac"/>
    <w:rsid w:val="00E5309A"/>
    <w:rPr>
      <w:rFonts w:ascii="Tahoma" w:hAnsi="Tahoma" w:cs="Tahoma"/>
      <w:sz w:val="16"/>
      <w:szCs w:val="16"/>
      <w:lang w:eastAsia="ar-SA"/>
    </w:rPr>
  </w:style>
  <w:style w:type="paragraph" w:customStyle="1" w:styleId="FORMATTEXT">
    <w:name w:val=".FORMATTEXT"/>
    <w:uiPriority w:val="99"/>
    <w:rsid w:val="003D4002"/>
    <w:pPr>
      <w:widowControl w:val="0"/>
      <w:autoSpaceDE w:val="0"/>
      <w:autoSpaceDN w:val="0"/>
      <w:adjustRightInd w:val="0"/>
    </w:pPr>
    <w:rPr>
      <w:rFonts w:ascii="Arial" w:hAnsi="Arial" w:cs="Arial"/>
    </w:rPr>
  </w:style>
  <w:style w:type="paragraph" w:customStyle="1" w:styleId="HEADERTEXT">
    <w:name w:val=".HEADERTEXT"/>
    <w:uiPriority w:val="99"/>
    <w:rsid w:val="003D4002"/>
    <w:pPr>
      <w:widowControl w:val="0"/>
      <w:autoSpaceDE w:val="0"/>
      <w:autoSpaceDN w:val="0"/>
      <w:adjustRightInd w:val="0"/>
    </w:pPr>
    <w:rPr>
      <w:rFonts w:ascii="Arial" w:hAnsi="Arial" w:cs="Arial"/>
      <w:color w:val="2B4279"/>
    </w:rPr>
  </w:style>
  <w:style w:type="paragraph" w:customStyle="1" w:styleId="TOPLEVELTEXT">
    <w:name w:val=".TOPLEVELTEXT"/>
    <w:uiPriority w:val="99"/>
    <w:rsid w:val="003D4002"/>
    <w:pPr>
      <w:widowControl w:val="0"/>
      <w:autoSpaceDE w:val="0"/>
      <w:autoSpaceDN w:val="0"/>
      <w:adjustRightInd w:val="0"/>
    </w:pPr>
    <w:rPr>
      <w:rFonts w:ascii="Arial, sans-serif" w:hAnsi="Arial, sans-serif"/>
      <w:sz w:val="24"/>
      <w:szCs w:val="24"/>
    </w:rPr>
  </w:style>
  <w:style w:type="paragraph" w:styleId="ae">
    <w:name w:val="header"/>
    <w:basedOn w:val="a"/>
    <w:link w:val="af"/>
    <w:rsid w:val="00FA3990"/>
    <w:pPr>
      <w:tabs>
        <w:tab w:val="center" w:pos="4677"/>
        <w:tab w:val="right" w:pos="9355"/>
      </w:tabs>
    </w:pPr>
  </w:style>
  <w:style w:type="character" w:customStyle="1" w:styleId="af">
    <w:name w:val="Верхний колонтитул Знак"/>
    <w:basedOn w:val="a0"/>
    <w:link w:val="ae"/>
    <w:rsid w:val="00FA3990"/>
    <w:rPr>
      <w:sz w:val="24"/>
      <w:szCs w:val="24"/>
      <w:lang w:eastAsia="ar-SA"/>
    </w:rPr>
  </w:style>
  <w:style w:type="paragraph" w:styleId="af0">
    <w:name w:val="footer"/>
    <w:basedOn w:val="a"/>
    <w:link w:val="af1"/>
    <w:uiPriority w:val="99"/>
    <w:rsid w:val="00FA3990"/>
    <w:pPr>
      <w:tabs>
        <w:tab w:val="center" w:pos="4677"/>
        <w:tab w:val="right" w:pos="9355"/>
      </w:tabs>
    </w:pPr>
  </w:style>
  <w:style w:type="character" w:customStyle="1" w:styleId="af1">
    <w:name w:val="Нижний колонтитул Знак"/>
    <w:basedOn w:val="a0"/>
    <w:link w:val="af0"/>
    <w:uiPriority w:val="99"/>
    <w:rsid w:val="00FA3990"/>
    <w:rPr>
      <w:sz w:val="24"/>
      <w:szCs w:val="24"/>
      <w:lang w:eastAsia="ar-SA"/>
    </w:rPr>
  </w:style>
  <w:style w:type="character" w:customStyle="1" w:styleId="3">
    <w:name w:val="Заголовок 3 Знак"/>
    <w:semiHidden/>
    <w:rsid w:val="007A7340"/>
    <w:rPr>
      <w:caps/>
      <w:color w:val="243F6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121">
      <w:bodyDiv w:val="1"/>
      <w:marLeft w:val="0"/>
      <w:marRight w:val="0"/>
      <w:marTop w:val="0"/>
      <w:marBottom w:val="0"/>
      <w:divBdr>
        <w:top w:val="none" w:sz="0" w:space="0" w:color="auto"/>
        <w:left w:val="none" w:sz="0" w:space="0" w:color="auto"/>
        <w:bottom w:val="none" w:sz="0" w:space="0" w:color="auto"/>
        <w:right w:val="none" w:sz="0" w:space="0" w:color="auto"/>
      </w:divBdr>
    </w:div>
    <w:div w:id="64451115">
      <w:bodyDiv w:val="1"/>
      <w:marLeft w:val="0"/>
      <w:marRight w:val="0"/>
      <w:marTop w:val="0"/>
      <w:marBottom w:val="0"/>
      <w:divBdr>
        <w:top w:val="none" w:sz="0" w:space="0" w:color="auto"/>
        <w:left w:val="none" w:sz="0" w:space="0" w:color="auto"/>
        <w:bottom w:val="none" w:sz="0" w:space="0" w:color="auto"/>
        <w:right w:val="none" w:sz="0" w:space="0" w:color="auto"/>
      </w:divBdr>
    </w:div>
    <w:div w:id="779908940">
      <w:bodyDiv w:val="1"/>
      <w:marLeft w:val="0"/>
      <w:marRight w:val="0"/>
      <w:marTop w:val="0"/>
      <w:marBottom w:val="0"/>
      <w:divBdr>
        <w:top w:val="none" w:sz="0" w:space="0" w:color="auto"/>
        <w:left w:val="none" w:sz="0" w:space="0" w:color="auto"/>
        <w:bottom w:val="none" w:sz="0" w:space="0" w:color="auto"/>
        <w:right w:val="none" w:sz="0" w:space="0" w:color="auto"/>
      </w:divBdr>
    </w:div>
    <w:div w:id="828637582">
      <w:bodyDiv w:val="1"/>
      <w:marLeft w:val="0"/>
      <w:marRight w:val="0"/>
      <w:marTop w:val="0"/>
      <w:marBottom w:val="0"/>
      <w:divBdr>
        <w:top w:val="none" w:sz="0" w:space="0" w:color="auto"/>
        <w:left w:val="none" w:sz="0" w:space="0" w:color="auto"/>
        <w:bottom w:val="none" w:sz="0" w:space="0" w:color="auto"/>
        <w:right w:val="none" w:sz="0" w:space="0" w:color="auto"/>
      </w:divBdr>
    </w:div>
    <w:div w:id="1013335378">
      <w:bodyDiv w:val="1"/>
      <w:marLeft w:val="0"/>
      <w:marRight w:val="0"/>
      <w:marTop w:val="0"/>
      <w:marBottom w:val="0"/>
      <w:divBdr>
        <w:top w:val="none" w:sz="0" w:space="0" w:color="auto"/>
        <w:left w:val="none" w:sz="0" w:space="0" w:color="auto"/>
        <w:bottom w:val="none" w:sz="0" w:space="0" w:color="auto"/>
        <w:right w:val="none" w:sz="0" w:space="0" w:color="auto"/>
      </w:divBdr>
    </w:div>
    <w:div w:id="1234199750">
      <w:bodyDiv w:val="1"/>
      <w:marLeft w:val="0"/>
      <w:marRight w:val="0"/>
      <w:marTop w:val="0"/>
      <w:marBottom w:val="0"/>
      <w:divBdr>
        <w:top w:val="none" w:sz="0" w:space="0" w:color="auto"/>
        <w:left w:val="none" w:sz="0" w:space="0" w:color="auto"/>
        <w:bottom w:val="none" w:sz="0" w:space="0" w:color="auto"/>
        <w:right w:val="none" w:sz="0" w:space="0" w:color="auto"/>
      </w:divBdr>
    </w:div>
    <w:div w:id="1301302964">
      <w:bodyDiv w:val="1"/>
      <w:marLeft w:val="0"/>
      <w:marRight w:val="0"/>
      <w:marTop w:val="0"/>
      <w:marBottom w:val="0"/>
      <w:divBdr>
        <w:top w:val="none" w:sz="0" w:space="0" w:color="auto"/>
        <w:left w:val="none" w:sz="0" w:space="0" w:color="auto"/>
        <w:bottom w:val="none" w:sz="0" w:space="0" w:color="auto"/>
        <w:right w:val="none" w:sz="0" w:space="0" w:color="auto"/>
      </w:divBdr>
    </w:div>
    <w:div w:id="1756632680">
      <w:bodyDiv w:val="1"/>
      <w:marLeft w:val="0"/>
      <w:marRight w:val="0"/>
      <w:marTop w:val="0"/>
      <w:marBottom w:val="0"/>
      <w:divBdr>
        <w:top w:val="none" w:sz="0" w:space="0" w:color="auto"/>
        <w:left w:val="none" w:sz="0" w:space="0" w:color="auto"/>
        <w:bottom w:val="none" w:sz="0" w:space="0" w:color="auto"/>
        <w:right w:val="none" w:sz="0" w:space="0" w:color="auto"/>
      </w:divBdr>
    </w:div>
    <w:div w:id="21399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Договор  № 69/11</vt:lpstr>
    </vt:vector>
  </TitlesOfParts>
  <Company>Home</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69/11</dc:title>
  <dc:creator>Сергей Николаевич</dc:creator>
  <cp:lastModifiedBy>comp1.secretary</cp:lastModifiedBy>
  <cp:revision>2</cp:revision>
  <cp:lastPrinted>2019-03-18T14:10:00Z</cp:lastPrinted>
  <dcterms:created xsi:type="dcterms:W3CDTF">2021-03-11T11:21:00Z</dcterms:created>
  <dcterms:modified xsi:type="dcterms:W3CDTF">2021-03-11T11:21:00Z</dcterms:modified>
</cp:coreProperties>
</file>